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jc w:val="center"/>
        <w:textAlignment w:val="center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武汉市2018年度</w:t>
      </w: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现代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商贸流通发展项目推荐汇总表</w:t>
      </w:r>
    </w:p>
    <w:p>
      <w:pPr>
        <w:jc w:val="righ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单位：万元</w:t>
      </w:r>
    </w:p>
    <w:tbl>
      <w:tblPr>
        <w:tblStyle w:val="3"/>
        <w:tblW w:w="14325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615"/>
        <w:gridCol w:w="1850"/>
        <w:gridCol w:w="1585"/>
        <w:gridCol w:w="1050"/>
        <w:gridCol w:w="1050"/>
        <w:gridCol w:w="2246"/>
        <w:gridCol w:w="3436"/>
        <w:gridCol w:w="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8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15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投资主体</w:t>
            </w:r>
          </w:p>
        </w:tc>
        <w:tc>
          <w:tcPr>
            <w:tcW w:w="10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建设起止年限</w:t>
            </w:r>
          </w:p>
        </w:tc>
        <w:tc>
          <w:tcPr>
            <w:tcW w:w="1050" w:type="dxa"/>
            <w:vMerge w:val="restar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总投资</w:t>
            </w:r>
          </w:p>
        </w:tc>
        <w:tc>
          <w:tcPr>
            <w:tcW w:w="22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投资期内投资额</w:t>
            </w:r>
          </w:p>
        </w:tc>
        <w:tc>
          <w:tcPr>
            <w:tcW w:w="34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项目建设内容情况</w:t>
            </w:r>
          </w:p>
        </w:tc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8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5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0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050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22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rPr>
                <w:b/>
              </w:rPr>
            </w:pPr>
          </w:p>
        </w:tc>
        <w:tc>
          <w:tcPr>
            <w:tcW w:w="34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9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</w:pPr>
            <w:r>
              <w:t> </w:t>
            </w:r>
          </w:p>
        </w:tc>
        <w:tc>
          <w:tcPr>
            <w:tcW w:w="1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  <w:r>
              <w:t> </w:t>
            </w:r>
          </w:p>
        </w:tc>
        <w:tc>
          <w:tcPr>
            <w:tcW w:w="1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  <w:r>
              <w:t> 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  <w:r>
              <w:t> </w:t>
            </w:r>
          </w:p>
        </w:tc>
        <w:tc>
          <w:tcPr>
            <w:tcW w:w="3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  <w:r>
              <w:t> 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05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3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05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3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05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3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05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3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105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22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34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600" w:lineRule="exact"/>
            </w:pPr>
          </w:p>
        </w:tc>
      </w:tr>
    </w:tbl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填报人：                                      填报日期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   </w:t>
      </w:r>
    </w:p>
    <w:p>
      <w:pPr>
        <w:spacing w:line="400" w:lineRule="exact"/>
      </w:pPr>
      <w:r>
        <w:rPr>
          <w:rFonts w:hint="eastAsia" w:ascii="仿宋_GB2312" w:hAnsi="仿宋" w:cs="仿宋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947420</wp:posOffset>
                </wp:positionV>
                <wp:extent cx="1028700" cy="367665"/>
                <wp:effectExtent l="0" t="0" r="762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74.6pt;height:28.95pt;width:81pt;z-index:251658240;mso-width-relative:page;mso-height-relative:page;" fillcolor="#FFFFFF" filled="t" stroked="f" coordsize="21600,21600" o:gfxdata="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fTxqO1gAAAAgBAAAPAAAAAAAAAAEAIAAA&#10;ACIAAABkcnMvZG93bnJldi54bWxQSwECFAAUAAAACACHTuJAdUu5mpwBAAAaAwAADgAAAAAAAAAB&#10;ACAAAAAlAQAAZHJzL2Uyb0RvYy54bWxQSwUGAAAAAAYABgBZAQAAM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此表原则上由各区</w:t>
      </w:r>
      <w:r>
        <w:rPr>
          <w:rFonts w:hint="eastAsia"/>
          <w:sz w:val="28"/>
          <w:szCs w:val="28"/>
          <w:lang w:eastAsia="zh-CN"/>
        </w:rPr>
        <w:t>（开发区）</w:t>
      </w:r>
      <w:r>
        <w:rPr>
          <w:rFonts w:hint="eastAsia"/>
          <w:sz w:val="28"/>
          <w:szCs w:val="28"/>
        </w:rPr>
        <w:t>商务主管部门汇总填报</w:t>
      </w:r>
      <w:bookmarkStart w:id="0" w:name="_GoBack"/>
      <w:bookmarkEnd w:id="0"/>
    </w:p>
    <w:sectPr>
      <w:pgSz w:w="16840" w:h="11907" w:orient="landscape"/>
      <w:pgMar w:top="1588" w:right="2098" w:bottom="1474" w:left="1985" w:header="851" w:footer="1588" w:gutter="0"/>
      <w:cols w:space="720" w:num="1"/>
      <w:docGrid w:type="linesAndChars" w:linePitch="579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4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黄铮</cp:lastModifiedBy>
  <dcterms:modified xsi:type="dcterms:W3CDTF">2018-01-11T07:53:39Z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