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E" w:rsidRDefault="00D740DE" w:rsidP="00D740DE">
      <w:pPr>
        <w:spacing w:line="440" w:lineRule="exact"/>
        <w:rPr>
          <w:rFonts w:ascii="黑体" w:eastAsia="黑体" w:hAnsi="黑体" w:cs="仿宋_GB2312"/>
          <w:bCs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bCs/>
          <w:sz w:val="32"/>
          <w:szCs w:val="32"/>
          <w:lang w:eastAsia="zh-CN"/>
        </w:rPr>
        <w:t>附件4</w:t>
      </w:r>
    </w:p>
    <w:p w:rsidR="00D740DE" w:rsidRDefault="00D740DE" w:rsidP="00D740DE">
      <w:pPr>
        <w:pStyle w:val="BodyText"/>
        <w:spacing w:line="600" w:lineRule="exact"/>
        <w:rPr>
          <w:rFonts w:ascii="黑体" w:eastAsia="黑体" w:hAnsi="黑体" w:cs="仿宋_GB2312"/>
          <w:b/>
          <w:sz w:val="32"/>
          <w:szCs w:val="32"/>
          <w:lang w:eastAsia="zh-CN"/>
        </w:rPr>
      </w:pPr>
    </w:p>
    <w:p w:rsidR="00D740DE" w:rsidRDefault="00D740DE" w:rsidP="00D740DE">
      <w:pPr>
        <w:pStyle w:val="BodyText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XX区县域商业建设项目清单（2022年度）</w:t>
      </w:r>
    </w:p>
    <w:tbl>
      <w:tblPr>
        <w:tblStyle w:val="a6"/>
        <w:tblpPr w:leftFromText="180" w:rightFromText="180" w:vertAnchor="text" w:horzAnchor="page" w:tblpX="1335" w:tblpY="622"/>
        <w:tblOverlap w:val="never"/>
        <w:tblW w:w="14176" w:type="dxa"/>
        <w:tblLayout w:type="fixed"/>
        <w:tblLook w:val="04A0"/>
      </w:tblPr>
      <w:tblGrid>
        <w:gridCol w:w="804"/>
        <w:gridCol w:w="1236"/>
        <w:gridCol w:w="1884"/>
        <w:gridCol w:w="1531"/>
        <w:gridCol w:w="1021"/>
        <w:gridCol w:w="1247"/>
        <w:gridCol w:w="1076"/>
        <w:gridCol w:w="2036"/>
        <w:gridCol w:w="1731"/>
        <w:gridCol w:w="1610"/>
      </w:tblGrid>
      <w:tr w:rsidR="00D740DE" w:rsidTr="000E4F58">
        <w:tc>
          <w:tcPr>
            <w:tcW w:w="804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23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项目地点</w:t>
            </w:r>
          </w:p>
        </w:tc>
        <w:tc>
          <w:tcPr>
            <w:tcW w:w="1884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5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支持方向</w:t>
            </w:r>
          </w:p>
        </w:tc>
        <w:tc>
          <w:tcPr>
            <w:tcW w:w="102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建设类型</w:t>
            </w:r>
          </w:p>
        </w:tc>
        <w:tc>
          <w:tcPr>
            <w:tcW w:w="1247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承办企业</w:t>
            </w:r>
          </w:p>
        </w:tc>
        <w:tc>
          <w:tcPr>
            <w:tcW w:w="107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总投资额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03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建设内容</w:t>
            </w:r>
          </w:p>
        </w:tc>
        <w:tc>
          <w:tcPr>
            <w:tcW w:w="17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>建设周期（不超过2年）</w:t>
            </w:r>
          </w:p>
        </w:tc>
        <w:tc>
          <w:tcPr>
            <w:tcW w:w="1610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实现功能</w:t>
            </w:r>
          </w:p>
        </w:tc>
      </w:tr>
      <w:tr w:rsidR="00D740DE" w:rsidTr="000E4F58">
        <w:tc>
          <w:tcPr>
            <w:tcW w:w="80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12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##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1884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XX区级物流配送中心</w:t>
            </w:r>
          </w:p>
        </w:tc>
        <w:tc>
          <w:tcPr>
            <w:tcW w:w="15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新建</w:t>
            </w:r>
          </w:p>
        </w:tc>
        <w:tc>
          <w:tcPr>
            <w:tcW w:w="1247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XX公司</w:t>
            </w:r>
          </w:p>
        </w:tc>
        <w:tc>
          <w:tcPr>
            <w:tcW w:w="107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购置XX设备</w:t>
            </w:r>
          </w:p>
        </w:tc>
        <w:tc>
          <w:tcPr>
            <w:tcW w:w="17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202X年XX月-202X年XX月</w:t>
            </w:r>
          </w:p>
        </w:tc>
        <w:tc>
          <w:tcPr>
            <w:tcW w:w="1610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740DE" w:rsidTr="000E4F58">
        <w:tc>
          <w:tcPr>
            <w:tcW w:w="80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12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##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1884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XX街道（乡镇）商贸中心</w:t>
            </w:r>
          </w:p>
        </w:tc>
        <w:tc>
          <w:tcPr>
            <w:tcW w:w="15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改造</w:t>
            </w:r>
          </w:p>
        </w:tc>
        <w:tc>
          <w:tcPr>
            <w:tcW w:w="1247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107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更新XX设备</w:t>
            </w:r>
          </w:p>
        </w:tc>
        <w:tc>
          <w:tcPr>
            <w:tcW w:w="1731" w:type="dxa"/>
            <w:vAlign w:val="center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0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740DE" w:rsidTr="000E4F58">
        <w:tc>
          <w:tcPr>
            <w:tcW w:w="80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12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8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7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0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740DE" w:rsidTr="000E4F58">
        <w:tc>
          <w:tcPr>
            <w:tcW w:w="80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12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8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7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0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740DE" w:rsidTr="000E4F58">
        <w:tc>
          <w:tcPr>
            <w:tcW w:w="80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84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7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31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10" w:type="dxa"/>
          </w:tcPr>
          <w:p w:rsidR="00D740DE" w:rsidRDefault="00D740DE" w:rsidP="000E4F58">
            <w:pPr>
              <w:pStyle w:val="BodyText"/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D740DE" w:rsidRDefault="00D740DE" w:rsidP="00D740DE">
      <w:pPr>
        <w:spacing w:line="600" w:lineRule="exact"/>
        <w:rPr>
          <w:rFonts w:ascii="宋体" w:hAnsi="宋体" w:cs="宋体"/>
          <w:sz w:val="28"/>
          <w:szCs w:val="28"/>
        </w:rPr>
      </w:pPr>
    </w:p>
    <w:p w:rsidR="00D740DE" w:rsidRDefault="00D740DE" w:rsidP="00D740DE">
      <w:pPr>
        <w:pStyle w:val="2"/>
        <w:ind w:leftChars="0" w:left="0" w:firstLineChars="0" w:firstLine="0"/>
        <w:rPr>
          <w:rFonts w:ascii="仿宋" w:eastAsia="仿宋" w:hAnsi="仿宋" w:cs="仿宋"/>
          <w:b w:val="0"/>
          <w:sz w:val="28"/>
          <w:szCs w:val="28"/>
          <w:lang w:eastAsia="zh-CN"/>
        </w:rPr>
      </w:pPr>
    </w:p>
    <w:p w:rsidR="00D740DE" w:rsidRDefault="00D740DE" w:rsidP="00D740DE">
      <w:pPr>
        <w:pStyle w:val="BodyText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填报说明：此表应填列符合支持方向并通过区级初审的项目，按照2022年重点支持方向的优先级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lang w:eastAsia="zh-CN"/>
        </w:rPr>
        <w:t>进行排序。</w:t>
      </w:r>
    </w:p>
    <w:p w:rsidR="000562C1" w:rsidRDefault="000562C1">
      <w:pPr>
        <w:rPr>
          <w:lang w:eastAsia="zh-CN"/>
        </w:rPr>
      </w:pPr>
    </w:p>
    <w:sectPr w:rsidR="000562C1" w:rsidSect="006463ED">
      <w:pgSz w:w="16838" w:h="11906" w:orient="landscape"/>
      <w:pgMar w:top="1587" w:right="1304" w:bottom="1587" w:left="1304" w:header="851" w:footer="992" w:gutter="0"/>
      <w:cols w:space="0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C1" w:rsidRDefault="000562C1" w:rsidP="00D740DE">
      <w:r>
        <w:separator/>
      </w:r>
    </w:p>
  </w:endnote>
  <w:endnote w:type="continuationSeparator" w:id="1">
    <w:p w:rsidR="000562C1" w:rsidRDefault="000562C1" w:rsidP="00D7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C1" w:rsidRDefault="000562C1" w:rsidP="00D740DE">
      <w:r>
        <w:separator/>
      </w:r>
    </w:p>
  </w:footnote>
  <w:footnote w:type="continuationSeparator" w:id="1">
    <w:p w:rsidR="000562C1" w:rsidRDefault="000562C1" w:rsidP="00D7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DE"/>
    <w:rsid w:val="000562C1"/>
    <w:rsid w:val="00D7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740DE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0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D74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0D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D740D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740D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740DE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2">
    <w:name w:val="Body Text First Indent 2"/>
    <w:basedOn w:val="a5"/>
    <w:next w:val="a"/>
    <w:link w:val="2Char"/>
    <w:qFormat/>
    <w:rsid w:val="00D740DE"/>
    <w:pPr>
      <w:ind w:firstLineChars="200" w:firstLine="420"/>
    </w:pPr>
    <w:rPr>
      <w:rFonts w:eastAsia="Times New Roman"/>
      <w:b/>
      <w:sz w:val="20"/>
    </w:rPr>
  </w:style>
  <w:style w:type="character" w:customStyle="1" w:styleId="2Char">
    <w:name w:val="正文首行缩进 2 Char"/>
    <w:basedOn w:val="Char1"/>
    <w:link w:val="2"/>
    <w:rsid w:val="00D740DE"/>
    <w:rPr>
      <w:rFonts w:eastAsia="Times New Roman"/>
      <w:b/>
      <w:sz w:val="20"/>
    </w:rPr>
  </w:style>
  <w:style w:type="table" w:styleId="a6">
    <w:name w:val="Table Grid"/>
    <w:basedOn w:val="a1"/>
    <w:qFormat/>
    <w:rsid w:val="00D740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qFormat/>
    <w:rsid w:val="00D740DE"/>
    <w:pPr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P R 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2022-07-06T00:56:00Z</dcterms:created>
  <dcterms:modified xsi:type="dcterms:W3CDTF">2022-07-06T00:56:00Z</dcterms:modified>
</cp:coreProperties>
</file>