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1B" w:rsidRDefault="00214C1B" w:rsidP="00214C1B">
      <w:pPr>
        <w:spacing w:afterLines="100" w:after="312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市级进口商品集散中心培育对象名单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14C1B" w:rsidTr="00356484">
        <w:trPr>
          <w:trHeight w:val="747"/>
        </w:trPr>
        <w:tc>
          <w:tcPr>
            <w:tcW w:w="4261" w:type="dxa"/>
            <w:vAlign w:val="center"/>
          </w:tcPr>
          <w:bookmarkEnd w:id="0"/>
          <w:p w:rsidR="00214C1B" w:rsidRDefault="00214C1B" w:rsidP="00356484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企业名称</w:t>
            </w:r>
          </w:p>
        </w:tc>
        <w:tc>
          <w:tcPr>
            <w:tcW w:w="4261" w:type="dxa"/>
            <w:vAlign w:val="center"/>
          </w:tcPr>
          <w:p w:rsidR="00214C1B" w:rsidRDefault="00214C1B" w:rsidP="00356484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培育类别</w:t>
            </w:r>
          </w:p>
        </w:tc>
      </w:tr>
      <w:tr w:rsidR="00214C1B" w:rsidTr="00356484">
        <w:trPr>
          <w:trHeight w:hRule="exact" w:val="1134"/>
        </w:trPr>
        <w:tc>
          <w:tcPr>
            <w:tcW w:w="4261" w:type="dxa"/>
            <w:vAlign w:val="center"/>
          </w:tcPr>
          <w:p w:rsidR="00214C1B" w:rsidRDefault="00214C1B" w:rsidP="003564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港口服务有限公司</w:t>
            </w:r>
          </w:p>
        </w:tc>
        <w:tc>
          <w:tcPr>
            <w:tcW w:w="4261" w:type="dxa"/>
            <w:vAlign w:val="center"/>
          </w:tcPr>
          <w:p w:rsidR="00214C1B" w:rsidRDefault="00214C1B" w:rsidP="003564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生鲜冷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链产品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进口集散中心</w:t>
            </w:r>
          </w:p>
          <w:p w:rsidR="00214C1B" w:rsidRDefault="00214C1B" w:rsidP="003564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（平台型）</w:t>
            </w:r>
          </w:p>
        </w:tc>
      </w:tr>
      <w:tr w:rsidR="00214C1B" w:rsidTr="00356484">
        <w:trPr>
          <w:trHeight w:hRule="exact" w:val="1134"/>
        </w:trPr>
        <w:tc>
          <w:tcPr>
            <w:tcW w:w="4261" w:type="dxa"/>
            <w:vAlign w:val="center"/>
          </w:tcPr>
          <w:p w:rsidR="00214C1B" w:rsidRDefault="00214C1B" w:rsidP="003564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湖北商贸物流集团有限公司</w:t>
            </w:r>
          </w:p>
        </w:tc>
        <w:tc>
          <w:tcPr>
            <w:tcW w:w="4261" w:type="dxa"/>
            <w:vAlign w:val="center"/>
          </w:tcPr>
          <w:p w:rsidR="00214C1B" w:rsidRDefault="00214C1B" w:rsidP="003564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生鲜冷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链产品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进口集散中心</w:t>
            </w:r>
          </w:p>
          <w:p w:rsidR="00214C1B" w:rsidRDefault="00214C1B" w:rsidP="003564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链主型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）</w:t>
            </w:r>
          </w:p>
        </w:tc>
      </w:tr>
      <w:tr w:rsidR="00214C1B" w:rsidTr="00356484">
        <w:trPr>
          <w:trHeight w:hRule="exact" w:val="1134"/>
        </w:trPr>
        <w:tc>
          <w:tcPr>
            <w:tcW w:w="4261" w:type="dxa"/>
            <w:vAlign w:val="center"/>
          </w:tcPr>
          <w:p w:rsidR="00214C1B" w:rsidRDefault="00214C1B" w:rsidP="003564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湖北省粮油食品进出口集团有限公司</w:t>
            </w:r>
          </w:p>
        </w:tc>
        <w:tc>
          <w:tcPr>
            <w:tcW w:w="4261" w:type="dxa"/>
            <w:vAlign w:val="center"/>
          </w:tcPr>
          <w:p w:rsidR="00214C1B" w:rsidRDefault="00214C1B" w:rsidP="003564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生鲜冷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链产品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进口集散中心</w:t>
            </w:r>
          </w:p>
          <w:p w:rsidR="00214C1B" w:rsidRDefault="00214C1B" w:rsidP="003564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链主型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）</w:t>
            </w:r>
          </w:p>
        </w:tc>
      </w:tr>
      <w:tr w:rsidR="00214C1B" w:rsidTr="00356484">
        <w:trPr>
          <w:trHeight w:hRule="exact" w:val="1134"/>
        </w:trPr>
        <w:tc>
          <w:tcPr>
            <w:tcW w:w="4261" w:type="dxa"/>
            <w:vAlign w:val="center"/>
          </w:tcPr>
          <w:p w:rsidR="00214C1B" w:rsidRDefault="00214C1B" w:rsidP="003564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湖北国际经济技术合作有限公司</w:t>
            </w:r>
          </w:p>
        </w:tc>
        <w:tc>
          <w:tcPr>
            <w:tcW w:w="4261" w:type="dxa"/>
            <w:vAlign w:val="center"/>
          </w:tcPr>
          <w:p w:rsidR="00214C1B" w:rsidRDefault="00214C1B" w:rsidP="003564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大宗商品进口集散中心</w:t>
            </w:r>
          </w:p>
          <w:p w:rsidR="00214C1B" w:rsidRDefault="00214C1B" w:rsidP="003564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链主型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）</w:t>
            </w:r>
          </w:p>
        </w:tc>
      </w:tr>
      <w:tr w:rsidR="00214C1B" w:rsidTr="00356484">
        <w:trPr>
          <w:trHeight w:hRule="exact" w:val="1134"/>
        </w:trPr>
        <w:tc>
          <w:tcPr>
            <w:tcW w:w="4261" w:type="dxa"/>
            <w:vAlign w:val="center"/>
          </w:tcPr>
          <w:p w:rsidR="00214C1B" w:rsidRDefault="00214C1B" w:rsidP="003564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0"/>
                <w:szCs w:val="30"/>
              </w:rPr>
              <w:t>湖北楚象供应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2"/>
                <w:sz w:val="30"/>
                <w:szCs w:val="30"/>
              </w:rPr>
              <w:t>链集团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2"/>
                <w:sz w:val="30"/>
                <w:szCs w:val="30"/>
              </w:rPr>
              <w:t>有限公司</w:t>
            </w:r>
          </w:p>
        </w:tc>
        <w:tc>
          <w:tcPr>
            <w:tcW w:w="4261" w:type="dxa"/>
            <w:vAlign w:val="center"/>
          </w:tcPr>
          <w:p w:rsidR="00214C1B" w:rsidRDefault="00214C1B" w:rsidP="003564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大宗商品进口集散中心</w:t>
            </w:r>
          </w:p>
          <w:p w:rsidR="00214C1B" w:rsidRDefault="00214C1B" w:rsidP="003564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链主型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）</w:t>
            </w:r>
          </w:p>
        </w:tc>
      </w:tr>
      <w:tr w:rsidR="00214C1B" w:rsidTr="00356484">
        <w:trPr>
          <w:trHeight w:hRule="exact" w:val="1134"/>
        </w:trPr>
        <w:tc>
          <w:tcPr>
            <w:tcW w:w="4261" w:type="dxa"/>
            <w:vAlign w:val="center"/>
          </w:tcPr>
          <w:p w:rsidR="00214C1B" w:rsidRDefault="00214C1B" w:rsidP="003564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武汉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泓明物流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有限公司</w:t>
            </w:r>
          </w:p>
        </w:tc>
        <w:tc>
          <w:tcPr>
            <w:tcW w:w="4261" w:type="dxa"/>
            <w:vAlign w:val="center"/>
          </w:tcPr>
          <w:p w:rsidR="00214C1B" w:rsidRDefault="00214C1B" w:rsidP="003564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零配件进口集散中心</w:t>
            </w:r>
          </w:p>
          <w:p w:rsidR="00214C1B" w:rsidRDefault="00214C1B" w:rsidP="0035648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链主型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）</w:t>
            </w:r>
          </w:p>
        </w:tc>
      </w:tr>
    </w:tbl>
    <w:p w:rsidR="00214C1B" w:rsidRDefault="00214C1B" w:rsidP="00214C1B">
      <w:pPr>
        <w:rPr>
          <w:rFonts w:ascii="仿宋_GB2312" w:eastAsia="仿宋_GB2312" w:hAnsi="仿宋"/>
          <w:sz w:val="30"/>
          <w:szCs w:val="30"/>
        </w:rPr>
      </w:pPr>
    </w:p>
    <w:p w:rsidR="00600A50" w:rsidRPr="00214C1B" w:rsidRDefault="00600A50"/>
    <w:sectPr w:rsidR="00600A50" w:rsidRPr="00214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A3D" w:rsidRDefault="00730A3D" w:rsidP="00214C1B">
      <w:r>
        <w:separator/>
      </w:r>
    </w:p>
  </w:endnote>
  <w:endnote w:type="continuationSeparator" w:id="0">
    <w:p w:rsidR="00730A3D" w:rsidRDefault="00730A3D" w:rsidP="0021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A3D" w:rsidRDefault="00730A3D" w:rsidP="00214C1B">
      <w:r>
        <w:separator/>
      </w:r>
    </w:p>
  </w:footnote>
  <w:footnote w:type="continuationSeparator" w:id="0">
    <w:p w:rsidR="00730A3D" w:rsidRDefault="00730A3D" w:rsidP="00214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7C"/>
    <w:rsid w:val="00214C1B"/>
    <w:rsid w:val="005E1F7C"/>
    <w:rsid w:val="00600A50"/>
    <w:rsid w:val="0073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C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C1B"/>
    <w:rPr>
      <w:sz w:val="18"/>
      <w:szCs w:val="18"/>
    </w:rPr>
  </w:style>
  <w:style w:type="table" w:styleId="a5">
    <w:name w:val="Table Grid"/>
    <w:basedOn w:val="a1"/>
    <w:qFormat/>
    <w:rsid w:val="00214C1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C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C1B"/>
    <w:rPr>
      <w:sz w:val="18"/>
      <w:szCs w:val="18"/>
    </w:rPr>
  </w:style>
  <w:style w:type="table" w:styleId="a5">
    <w:name w:val="Table Grid"/>
    <w:basedOn w:val="a1"/>
    <w:qFormat/>
    <w:rsid w:val="00214C1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姚煜文</dc:creator>
  <cp:keywords/>
  <dc:description/>
  <cp:lastModifiedBy>姚煜文</cp:lastModifiedBy>
  <cp:revision>2</cp:revision>
  <dcterms:created xsi:type="dcterms:W3CDTF">2024-03-05T06:42:00Z</dcterms:created>
  <dcterms:modified xsi:type="dcterms:W3CDTF">2024-03-05T06:42:00Z</dcterms:modified>
</cp:coreProperties>
</file>