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pStyle w:val="2"/>
        <w:bidi w:val="0"/>
        <w:ind w:left="0" w:firstLineChars="0" w:firstLine="0"/>
        <w:rPr>
          <w:lang w:val="en-US" w:eastAsia="zh-CN"/>
        </w:rPr>
      </w:pPr>
      <w:r>
        <w:rPr>
          <w:rFonts w:hint="eastAsia"/>
          <w:lang w:val="en-US" w:eastAsia="zh-CN"/>
        </w:rPr>
        <w:t>附件</w:t>
      </w:r>
      <w:r>
        <w:rPr>
          <w:lang w:val="en-US" w:eastAsia="zh-CN"/>
        </w:rPr>
        <w:t>2</w:t>
      </w:r>
    </w:p>
    <w:p>
      <w:pPr>
        <w:spacing w:line="240" w:lineRule="auto"/>
        <w:rPr>
          <w:rFonts w:hint="eastAsia"/>
          <w:lang w:val="en-US" w:eastAsia="zh-CN"/>
        </w:rPr>
      </w:pPr>
    </w:p>
    <w:p>
      <w:pPr>
        <w:pStyle w:val="1"/>
        <w:bidi w:val="0"/>
        <w:rPr>
          <w:rFonts w:hint="eastAsia"/>
        </w:rPr>
      </w:pPr>
      <w:r>
        <w:rPr>
          <w:rFonts w:hint="eastAsia"/>
        </w:rPr>
        <w:t>武汉市消费新业态新模式新场景</w:t>
      </w:r>
    </w:p>
    <w:p>
      <w:pPr>
        <w:pStyle w:val="1"/>
        <w:bidi w:val="0"/>
        <w:rPr>
          <w:rFonts w:hint="eastAsia"/>
        </w:rPr>
      </w:pPr>
      <w:r>
        <w:rPr>
          <w:rFonts w:hint="eastAsia"/>
        </w:rPr>
        <w:t>（支持健全首发经济服务体系）</w:t>
      </w:r>
    </w:p>
    <w:p>
      <w:pPr>
        <w:pStyle w:val="1"/>
        <w:bidi w:val="0"/>
      </w:pPr>
      <w:r>
        <w:rPr>
          <w:rFonts w:hint="eastAsia"/>
        </w:rPr>
        <w:t>试点项目申报书</w:t>
      </w:r>
    </w:p>
    <w:p>
      <w:pPr>
        <w:pStyle w:val="3"/>
        <w:bidi w:val="0"/>
        <w:ind w:left="0" w:firstLineChars="0" w:firstLine="0"/>
        <w:jc w:val="center"/>
        <w:rPr>
          <w:rFonts w:hint="eastAsia"/>
        </w:rPr>
      </w:pPr>
      <w:r>
        <w:rPr>
          <w:rFonts w:hint="eastAsia"/>
        </w:rPr>
        <w:t>（参考格式）</w:t>
      </w:r>
    </w:p>
    <w:p>
      <w:pPr>
        <w:bidi w:val="0"/>
        <w:ind w:firstLineChars="0" w:firstLine="0"/>
        <w:rPr>
          <w:rFonts w:ascii="Times New Roman" w:eastAsia="黑体" w:cs="Arial" w:hAnsi="Times New Roman"/>
          <w:sz w:val="36"/>
          <w:szCs w:val="36"/>
        </w:rPr>
      </w:pPr>
    </w:p>
    <w:p>
      <w:pPr>
        <w:bidi w:val="0"/>
        <w:spacing w:line="360" w:lineRule="auto"/>
        <w:ind w:firstLineChars="300" w:firstLine="1068"/>
        <w:rPr>
          <w:rFonts w:ascii="黑体" w:eastAsia="黑体" w:cs="黑体" w:hAnsi="黑体" w:hint="eastAsia"/>
          <w:sz w:val="36"/>
          <w:szCs w:val="36"/>
          <w:lang w:bidi="ar-SA"/>
        </w:rPr>
      </w:pPr>
      <w:r>
        <w:rPr>
          <w:rFonts w:ascii="黑体" w:eastAsia="黑体" w:cs="黑体" w:hAnsi="黑体" w:hint="eastAsia"/>
          <w:sz w:val="36"/>
          <w:szCs w:val="36"/>
          <w:lang w:bidi="ar-SA"/>
        </w:rPr>
        <w:t>项目名称：</w:t>
      </w:r>
    </w:p>
    <w:p>
      <w:pPr>
        <w:bidi w:val="0"/>
        <w:spacing w:line="360" w:lineRule="auto"/>
        <w:ind w:firstLineChars="300" w:firstLine="1068"/>
        <w:rPr>
          <w:rFonts w:ascii="黑体" w:eastAsia="黑体" w:cs="黑体" w:hAnsi="黑体" w:hint="eastAsia"/>
          <w:sz w:val="36"/>
          <w:szCs w:val="36"/>
          <w:lang w:bidi="ar-SA"/>
        </w:rPr>
      </w:pPr>
      <w:r>
        <w:rPr>
          <w:rFonts w:ascii="黑体" w:eastAsia="黑体" w:cs="黑体" w:hAnsi="黑体" w:hint="eastAsia"/>
          <w:sz w:val="36"/>
          <w:szCs w:val="36"/>
          <w:lang w:bidi="ar-SA"/>
        </w:rPr>
        <w:t>申报单位：（公章）</w:t>
      </w:r>
    </w:p>
    <w:p>
      <w:pPr>
        <w:bidi w:val="0"/>
        <w:spacing w:line="360" w:lineRule="auto"/>
        <w:ind w:firstLineChars="300" w:firstLine="1068"/>
        <w:rPr>
          <w:rFonts w:ascii="黑体" w:eastAsia="黑体" w:cs="黑体" w:hAnsi="黑体" w:hint="eastAsia"/>
          <w:sz w:val="36"/>
          <w:szCs w:val="36"/>
          <w:lang w:bidi="ar-SA"/>
        </w:rPr>
      </w:pPr>
      <w:r>
        <w:rPr>
          <w:rFonts w:ascii="黑体" w:eastAsia="黑体" w:cs="黑体" w:hAnsi="黑体" w:hint="eastAsia"/>
          <w:sz w:val="36"/>
          <w:szCs w:val="36"/>
          <w:lang w:bidi="ar-SA"/>
        </w:rPr>
        <w:t>项目地址：</w:t>
      </w:r>
    </w:p>
    <w:p>
      <w:pPr>
        <w:bidi w:val="0"/>
        <w:spacing w:line="360" w:lineRule="auto"/>
        <w:ind w:firstLineChars="295" w:firstLine="1050"/>
        <w:rPr>
          <w:rFonts w:ascii="黑体" w:eastAsia="黑体" w:cs="黑体" w:hAnsi="黑体" w:hint="eastAsia"/>
          <w:sz w:val="36"/>
          <w:szCs w:val="36"/>
          <w:lang w:bidi="ar-SA"/>
        </w:rPr>
      </w:pPr>
      <w:r>
        <w:rPr>
          <w:rFonts w:ascii="黑体" w:eastAsia="黑体" w:cs="黑体" w:hAnsi="黑体" w:hint="eastAsia"/>
          <w:sz w:val="36"/>
          <w:szCs w:val="36"/>
          <w:lang w:bidi="ar-SA"/>
        </w:rPr>
        <w:t>申报方向：</w:t>
      </w:r>
    </w:p>
    <w:p>
      <w:pPr>
        <w:bidi w:val="0"/>
        <w:spacing w:line="360" w:lineRule="auto"/>
        <w:ind w:firstLineChars="295" w:firstLine="1050"/>
        <w:rPr>
          <w:rFonts w:ascii="黑体" w:eastAsia="黑体" w:cs="黑体" w:hAnsi="黑体" w:hint="eastAsia"/>
          <w:sz w:val="36"/>
          <w:szCs w:val="36"/>
          <w:lang w:bidi="ar-SA"/>
        </w:rPr>
      </w:pPr>
      <w:r>
        <w:rPr>
          <w:rFonts w:ascii="黑体" w:eastAsia="黑体" w:cs="黑体" w:hAnsi="黑体" w:hint="eastAsia"/>
          <w:sz w:val="36"/>
          <w:szCs w:val="36"/>
          <w:lang w:bidi="ar-SA"/>
        </w:rPr>
        <w:t>联 系 人：</w:t>
      </w:r>
    </w:p>
    <w:p>
      <w:pPr>
        <w:bidi w:val="0"/>
        <w:spacing w:line="360" w:lineRule="auto"/>
        <w:ind w:firstLineChars="295" w:firstLine="1050"/>
        <w:rPr>
          <w:rFonts w:ascii="黑体" w:eastAsia="黑体" w:cs="黑体" w:hAnsi="黑体" w:hint="eastAsia"/>
          <w:sz w:val="36"/>
          <w:szCs w:val="36"/>
          <w:lang w:bidi="ar-SA"/>
        </w:rPr>
      </w:pPr>
      <w:r>
        <w:rPr>
          <w:rFonts w:ascii="黑体" w:eastAsia="黑体" w:cs="黑体" w:hAnsi="黑体" w:hint="eastAsia"/>
          <w:sz w:val="36"/>
          <w:szCs w:val="36"/>
          <w:lang w:bidi="ar-SA"/>
        </w:rPr>
        <w:t>联系电话：（请务必填写手机）</w:t>
      </w:r>
    </w:p>
    <w:p>
      <w:pPr>
        <w:bidi w:val="0"/>
        <w:spacing w:line="360" w:lineRule="auto"/>
        <w:ind w:firstLineChars="295" w:firstLine="1050"/>
        <w:rPr>
          <w:rFonts w:ascii="黑体" w:eastAsia="黑体" w:cs="黑体" w:hAnsi="黑体" w:hint="eastAsia"/>
          <w:sz w:val="36"/>
          <w:szCs w:val="36"/>
          <w:lang w:bidi="ar-SA"/>
        </w:rPr>
      </w:pPr>
      <w:r>
        <w:rPr>
          <w:rFonts w:ascii="黑体" w:eastAsia="黑体" w:cs="黑体" w:hAnsi="黑体" w:hint="eastAsia"/>
          <w:sz w:val="36"/>
          <w:szCs w:val="36"/>
          <w:lang w:bidi="ar-SA"/>
        </w:rPr>
        <w:t>传    真：</w:t>
      </w:r>
    </w:p>
    <w:p>
      <w:pPr>
        <w:bidi w:val="0"/>
        <w:spacing w:line="360" w:lineRule="auto"/>
        <w:ind w:firstLineChars="295" w:firstLine="1050"/>
        <w:rPr>
          <w:rFonts w:ascii="黑体" w:eastAsia="黑体" w:cs="黑体" w:hAnsi="黑体" w:hint="eastAsia"/>
          <w:sz w:val="36"/>
          <w:szCs w:val="36"/>
          <w:lang w:bidi="ar-SA"/>
        </w:rPr>
      </w:pPr>
      <w:r>
        <w:rPr>
          <w:rFonts w:ascii="黑体" w:eastAsia="黑体" w:cs="黑体" w:hAnsi="黑体" w:hint="eastAsia"/>
          <w:sz w:val="36"/>
          <w:szCs w:val="36"/>
          <w:lang w:bidi="ar-SA"/>
        </w:rPr>
        <w:t>电子邮箱：</w:t>
      </w:r>
    </w:p>
    <w:p>
      <w:pPr>
        <w:bidi w:val="0"/>
        <w:ind w:firstLineChars="0" w:firstLine="0"/>
        <w:jc w:val="both"/>
        <w:rPr>
          <w:rFonts w:ascii="Times New Roman" w:eastAsia="方正楷体_GBK" w:cs="Times New Roman" w:hAnsi="Times New Roman"/>
          <w:sz w:val="32"/>
          <w:szCs w:val="40"/>
          <w:lang w:bidi="ar-SA"/>
        </w:rPr>
      </w:pPr>
    </w:p>
    <w:p>
      <w:pPr>
        <w:bidi w:val="0"/>
        <w:spacing w:line="240" w:lineRule="auto"/>
        <w:ind w:left="0" w:firstLineChars="0" w:firstLine="0"/>
        <w:jc w:val="center"/>
        <w:rPr>
          <w:rFonts w:ascii="Times New Roman" w:eastAsia="方正楷体_GBK" w:cs="Times New Roman" w:hAnsi="Times New Roman"/>
          <w:sz w:val="32"/>
          <w:szCs w:val="40"/>
          <w:lang w:bidi="ar-SA"/>
        </w:rPr>
      </w:pPr>
      <w:r>
        <w:rPr>
          <w:rFonts w:ascii="Times New Roman" w:eastAsia="方正楷体_GBK" w:cs="Times New Roman" w:hAnsi="Times New Roman"/>
          <w:sz w:val="32"/>
          <w:szCs w:val="40"/>
          <w:lang w:bidi="ar-SA"/>
        </w:rPr>
        <w:t>申报时间：</w:t>
      </w:r>
      <w:r>
        <w:rPr>
          <w:rFonts w:ascii="Times New Roman" w:eastAsia="方正楷体_GBK" w:cs="Times New Roman" w:hAnsi="Times New Roman" w:hint="eastAsia"/>
          <w:sz w:val="32"/>
          <w:szCs w:val="40"/>
          <w:lang w:val="en-US" w:eastAsia="zh-CN" w:bidi="ar-SA"/>
        </w:rPr>
        <w:t xml:space="preserve">    </w:t>
      </w:r>
      <w:r>
        <w:rPr>
          <w:rFonts w:ascii="Times New Roman" w:eastAsia="方正楷体_GBK" w:cs="Times New Roman" w:hAnsi="Times New Roman"/>
          <w:sz w:val="32"/>
          <w:szCs w:val="40"/>
          <w:lang w:bidi="ar-SA"/>
        </w:rPr>
        <w:t>年</w:t>
      </w:r>
      <w:r>
        <w:rPr>
          <w:rFonts w:ascii="Times New Roman" w:eastAsia="方正楷体_GBK" w:cs="Times New Roman" w:hAnsi="Times New Roman" w:hint="eastAsia"/>
          <w:sz w:val="32"/>
          <w:szCs w:val="40"/>
          <w:lang w:val="en-US" w:eastAsia="zh-CN" w:bidi="ar-SA"/>
        </w:rPr>
        <w:t xml:space="preserve">  </w:t>
      </w:r>
      <w:r>
        <w:rPr>
          <w:rFonts w:ascii="Times New Roman" w:eastAsia="方正楷体_GBK" w:cs="Times New Roman" w:hAnsi="Times New Roman"/>
          <w:sz w:val="32"/>
          <w:szCs w:val="40"/>
          <w:lang w:bidi="ar-SA"/>
        </w:rPr>
        <w:t>月</w:t>
      </w:r>
      <w:r>
        <w:rPr>
          <w:rFonts w:ascii="Times New Roman" w:eastAsia="方正楷体_GBK" w:cs="Times New Roman" w:hAnsi="Times New Roman" w:hint="eastAsia"/>
          <w:sz w:val="32"/>
          <w:szCs w:val="40"/>
          <w:lang w:val="en-US" w:eastAsia="zh-CN" w:bidi="ar-SA"/>
        </w:rPr>
        <w:t xml:space="preserve">  </w:t>
      </w:r>
      <w:r>
        <w:rPr>
          <w:rFonts w:ascii="Times New Roman" w:eastAsia="方正楷体_GBK" w:cs="Times New Roman" w:hAnsi="Times New Roman"/>
          <w:sz w:val="32"/>
          <w:szCs w:val="40"/>
          <w:lang w:bidi="ar-SA"/>
        </w:rPr>
        <w:t>日</w:t>
      </w:r>
    </w:p>
    <w:p>
      <w:pPr>
        <w:rPr>
          <w:rFonts w:ascii="Times New Roman" w:eastAsia="方正楷体_GBK" w:cs="Times New Roman" w:hAnsi="Times New Roman"/>
          <w:sz w:val="32"/>
          <w:szCs w:val="40"/>
          <w:lang w:bidi="ar-SA"/>
        </w:rPr>
      </w:pPr>
      <w:r>
        <w:rPr>
          <w:rFonts w:ascii="Times New Roman" w:eastAsia="方正楷体_GBK" w:cs="Times New Roman" w:hAnsi="Times New Roman"/>
          <w:sz w:val="32"/>
          <w:szCs w:val="40"/>
          <w:lang w:bidi="ar-SA"/>
        </w:rPr>
        <w:br w:type="page"/>
      </w:r>
    </w:p>
    <w:p>
      <w:pPr>
        <w:pStyle w:val="1"/>
        <w:bidi w:val="0"/>
        <w:spacing w:line="240" w:lineRule="auto"/>
        <w:rPr>
          <w:sz w:val="36"/>
          <w:szCs w:val="15"/>
          <w:lang w:val="en-US" w:eastAsia="zh-CN"/>
        </w:rPr>
      </w:pPr>
      <w:r>
        <w:rPr>
          <w:sz w:val="36"/>
          <w:szCs w:val="15"/>
          <w:lang w:val="en-US" w:eastAsia="zh-CN"/>
        </w:rPr>
        <w:t>目     录</w:t>
      </w:r>
    </w:p>
    <w:p>
      <w:pPr>
        <w:bidi w:val="0"/>
        <w:rPr>
          <w:lang w:val="en-US" w:eastAsia="zh-CN"/>
        </w:rPr>
      </w:pPr>
    </w:p>
    <w:p>
      <w:pPr>
        <w:pStyle w:val="2"/>
        <w:bidi w:val="0"/>
        <w:rPr>
          <w:lang w:val="en-US" w:eastAsia="zh-CN"/>
        </w:rPr>
      </w:pPr>
      <w:r>
        <w:rPr>
          <w:lang w:val="en-US" w:eastAsia="zh-CN"/>
        </w:rPr>
        <w:t>一、项目申报相关表格及承诺书</w:t>
      </w:r>
    </w:p>
    <w:p>
      <w:pPr>
        <w:bidi w:val="0"/>
        <w:rPr>
          <w:lang w:val="en-US" w:eastAsia="zh-CN"/>
        </w:rPr>
      </w:pPr>
      <w:r>
        <w:rPr>
          <w:lang w:val="en-US" w:eastAsia="zh-CN"/>
        </w:rPr>
        <w:t>（一）项目申报表</w:t>
      </w:r>
    </w:p>
    <w:p>
      <w:pPr>
        <w:bidi w:val="0"/>
        <w:rPr>
          <w:lang w:val="en-US" w:eastAsia="zh-CN"/>
        </w:rPr>
      </w:pPr>
      <w:r>
        <w:rPr>
          <w:lang w:val="en-US" w:eastAsia="zh-CN"/>
        </w:rPr>
        <w:t>（二）项目信息表</w:t>
      </w:r>
    </w:p>
    <w:p>
      <w:pPr>
        <w:bidi w:val="0"/>
        <w:rPr>
          <w:lang w:val="en-US" w:eastAsia="zh-CN"/>
        </w:rPr>
      </w:pPr>
      <w:r>
        <w:rPr>
          <w:lang w:val="en-US" w:eastAsia="zh-CN"/>
        </w:rPr>
        <w:t>（三）项目绩效目标表</w:t>
      </w:r>
    </w:p>
    <w:p>
      <w:pPr>
        <w:bidi w:val="0"/>
        <w:rPr>
          <w:lang w:val="en-US" w:eastAsia="zh-CN"/>
        </w:rPr>
      </w:pPr>
      <w:r>
        <w:rPr>
          <w:lang w:val="en-US" w:eastAsia="zh-CN"/>
        </w:rPr>
        <w:t>（四）项目承诺书</w:t>
      </w:r>
    </w:p>
    <w:p>
      <w:pPr>
        <w:bidi w:val="0"/>
        <w:rPr>
          <w:lang w:val="en-US" w:eastAsia="zh-CN"/>
        </w:rPr>
      </w:pPr>
      <w:r>
        <w:rPr>
          <w:lang w:val="en-US" w:eastAsia="zh-CN"/>
        </w:rPr>
        <w:t>（五）多元化方向联合申报表</w:t>
      </w:r>
    </w:p>
    <w:p>
      <w:pPr>
        <w:pStyle w:val="2"/>
        <w:bidi w:val="0"/>
        <w:rPr>
          <w:lang w:val="en-US" w:eastAsia="zh-CN"/>
        </w:rPr>
      </w:pPr>
      <w:r>
        <w:rPr>
          <w:lang w:val="en-US" w:eastAsia="zh-CN"/>
        </w:rPr>
        <w:t>二、项目实施方案</w:t>
      </w:r>
    </w:p>
    <w:p>
      <w:pPr>
        <w:pStyle w:val="2"/>
        <w:bidi w:val="0"/>
        <w:rPr>
          <w:lang w:val="en-US" w:eastAsia="zh-CN"/>
        </w:rPr>
      </w:pPr>
      <w:r>
        <w:rPr>
          <w:lang w:val="en-US" w:eastAsia="zh-CN"/>
        </w:rPr>
        <w:t>三、项目申报材料</w:t>
      </w:r>
    </w:p>
    <w:p>
      <w:pPr>
        <w:pStyle w:val="2"/>
        <w:bidi w:val="0"/>
        <w:rPr>
          <w:lang w:val="en-US" w:eastAsia="zh-CN"/>
        </w:rPr>
      </w:pPr>
      <w:r>
        <w:rPr>
          <w:lang w:val="en-US" w:eastAsia="zh-CN"/>
        </w:rPr>
        <w:t>四、核查确认函</w:t>
      </w:r>
    </w:p>
    <w:p>
      <w:pPr>
        <w:rPr>
          <w:lang w:val="en-US" w:eastAsia="zh-CN"/>
        </w:rPr>
      </w:pPr>
      <w:r>
        <w:rPr>
          <w:lang w:val="en-US" w:eastAsia="zh-CN"/>
        </w:rPr>
        <w:br w:type="page"/>
      </w:r>
    </w:p>
    <w:p>
      <w:pPr>
        <w:pStyle w:val="2"/>
        <w:bidi w:val="0"/>
        <w:ind w:left="0" w:firstLineChars="0" w:firstLine="0"/>
        <w:rPr>
          <w:lang w:val="en-US" w:eastAsia="zh-CN"/>
        </w:rPr>
      </w:pPr>
      <w:r>
        <w:rPr>
          <w:lang w:val="en-US" w:eastAsia="zh-CN"/>
        </w:rPr>
        <w:t>附件2-1</w:t>
      </w:r>
      <w:r>
        <w:rPr>
          <w:rFonts w:hint="eastAsia"/>
          <w:lang w:val="en-US" w:eastAsia="zh-CN"/>
        </w:rPr>
        <w:t xml:space="preserve">  </w:t>
      </w:r>
      <w:r>
        <w:rPr>
          <w:lang w:val="en-US" w:eastAsia="zh-CN"/>
        </w:rPr>
        <w:t>项目申报相关表格</w:t>
      </w:r>
    </w:p>
    <w:p>
      <w:pPr>
        <w:pStyle w:val="2"/>
        <w:numPr>
          <w:ilvl w:val="0"/>
          <w:numId w:val="0"/>
        </w:numPr>
        <w:bidi w:val="0"/>
        <w:ind w:left="0" w:firstLineChars="0" w:firstLine="0"/>
        <w:rPr>
          <w:lang w:val="en-US" w:eastAsia="zh-CN"/>
        </w:rPr>
      </w:pPr>
      <w:r>
        <w:rPr>
          <w:rFonts w:ascii="Times New Roman" w:eastAsia="黑体" w:cs="Times New Roman" w:hAnsi="Times New Roman" w:hint="eastAsia"/>
          <w:kern w:val="2"/>
          <w:sz w:val="32"/>
          <w:szCs w:val="32"/>
          <w:lang w:val="en-US" w:eastAsia="zh-CN" w:bidi="ar-SA"/>
        </w:rPr>
        <w:t>（一）</w:t>
      </w:r>
      <w:r>
        <w:rPr>
          <w:lang w:val="en-US" w:eastAsia="zh-CN"/>
        </w:rPr>
        <w:t>项目申报表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firstLineChars="0"/>
        <w:textAlignment w:val="auto"/>
        <w:rPr>
          <w:lang w:val="en-US" w:eastAsia="zh-CN"/>
        </w:rPr>
      </w:pPr>
    </w:p>
    <w:p>
      <w:pPr>
        <w:pStyle w:val="1"/>
        <w:bidi w:val="0"/>
        <w:spacing w:line="240" w:lineRule="auto"/>
        <w:rPr>
          <w:rFonts w:hint="eastAsia"/>
          <w:sz w:val="36"/>
          <w:szCs w:val="15"/>
        </w:rPr>
      </w:pPr>
      <w:r>
        <w:rPr>
          <w:rFonts w:hint="eastAsia"/>
          <w:sz w:val="36"/>
          <w:szCs w:val="15"/>
        </w:rPr>
        <w:t>武汉市消费新业态新模式新场景</w:t>
      </w:r>
    </w:p>
    <w:p>
      <w:pPr>
        <w:pStyle w:val="1"/>
        <w:bidi w:val="0"/>
        <w:spacing w:line="240" w:lineRule="auto"/>
        <w:rPr>
          <w:sz w:val="36"/>
          <w:szCs w:val="15"/>
          <w:lang w:val="en-US" w:eastAsia="zh-CN"/>
        </w:rPr>
      </w:pPr>
      <w:r>
        <w:rPr>
          <w:rFonts w:hint="eastAsia"/>
          <w:sz w:val="36"/>
          <w:szCs w:val="15"/>
        </w:rPr>
        <w:t>（支持健全首发经济服务体系）试点项目申报表</w:t>
      </w:r>
    </w:p>
    <w:tbl>
      <w:tblPr>
        <w:jc w:val="cent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639"/>
        <w:gridCol w:w="1062"/>
        <w:gridCol w:w="60"/>
        <w:gridCol w:w="375"/>
        <w:gridCol w:w="1515"/>
        <w:gridCol w:w="1215"/>
        <w:gridCol w:w="1350"/>
        <w:gridCol w:w="101"/>
        <w:gridCol w:w="694"/>
        <w:gridCol w:w="1745"/>
      </w:tblGrid>
      <w:tr>
        <w:trPr>
          <w:trHeight w:val="680"/>
        </w:trPr>
        <w:tc>
          <w:tcPr>
            <w:tcW w:w="9756" w:type="dxa"/>
            <w:gridSpan w:val="10"/>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b/>
                <w:bCs/>
                <w:sz w:val="24"/>
                <w:szCs w:val="24"/>
                <w:lang w:bidi="ar-SA"/>
              </w:rPr>
            </w:pPr>
            <w:r>
              <w:rPr>
                <w:rFonts w:ascii="仿宋" w:eastAsia="仿宋" w:cs="仿宋" w:hAnsi="仿宋" w:hint="eastAsia"/>
                <w:b/>
                <w:bCs/>
                <w:kern w:val="0"/>
                <w:sz w:val="24"/>
                <w:szCs w:val="24"/>
                <w:lang w:bidi="ar-SA"/>
              </w:rPr>
              <w:t>一、申报单位情况</w:t>
            </w:r>
          </w:p>
        </w:tc>
      </w:tr>
      <w:tr>
        <w:trPr>
          <w:trHeight w:val="709"/>
        </w:trPr>
        <w:tc>
          <w:tcPr>
            <w:tcW w:w="2701" w:type="dxa"/>
            <w:gridSpan w:val="2"/>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企业名称</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（工商登记注册名称）</w:t>
            </w:r>
          </w:p>
        </w:tc>
        <w:tc>
          <w:tcPr>
            <w:tcW w:w="3165" w:type="dxa"/>
            <w:gridSpan w:val="4"/>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c>
          <w:tcPr>
            <w:tcW w:w="1451" w:type="dxa"/>
            <w:gridSpan w:val="2"/>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统一社会</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信用代码</w:t>
            </w:r>
          </w:p>
        </w:tc>
        <w:tc>
          <w:tcPr>
            <w:tcW w:w="2439" w:type="dxa"/>
            <w:gridSpan w:val="2"/>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r>
      <w:tr>
        <w:trPr>
          <w:trHeight w:val="709"/>
        </w:trPr>
        <w:tc>
          <w:tcPr>
            <w:tcW w:w="2701" w:type="dxa"/>
            <w:gridSpan w:val="2"/>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注册地址</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（与营业执照保持一致）</w:t>
            </w:r>
          </w:p>
        </w:tc>
        <w:tc>
          <w:tcPr>
            <w:tcW w:w="3165" w:type="dxa"/>
            <w:gridSpan w:val="4"/>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c>
          <w:tcPr>
            <w:tcW w:w="1451" w:type="dxa"/>
            <w:gridSpan w:val="2"/>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r>
              <w:rPr>
                <w:rFonts w:ascii="仿宋" w:eastAsia="仿宋" w:cs="仿宋" w:hAnsi="仿宋" w:hint="eastAsia"/>
                <w:sz w:val="24"/>
                <w:szCs w:val="24"/>
                <w:lang w:bidi="ar-SA"/>
              </w:rPr>
              <w:t>注册日期</w:t>
            </w:r>
          </w:p>
        </w:tc>
        <w:tc>
          <w:tcPr>
            <w:tcW w:w="2439" w:type="dxa"/>
            <w:gridSpan w:val="2"/>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r>
      <w:tr>
        <w:trPr>
          <w:trHeight w:val="929"/>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企业性质</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（勾选）</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Style w:val="27"/>
                <w:rFonts w:ascii="仿宋" w:eastAsia="仿宋" w:cs="仿宋" w:hAnsi="仿宋" w:hint="eastAsia"/>
                <w:sz w:val="24"/>
                <w:szCs w:val="24"/>
                <w:lang w:bidi="ar-SA"/>
              </w:rPr>
            </w:pPr>
            <w:r>
              <w:rPr>
                <w:rStyle w:val="26"/>
                <w:rFonts w:ascii="仿宋" w:eastAsia="仿宋" w:cs="仿宋" w:hAnsi="仿宋" w:hint="eastAsia"/>
                <w:sz w:val="24"/>
                <w:szCs w:val="24"/>
                <w:lang w:bidi="ar-SA"/>
              </w:rPr>
              <w:t>□</w:t>
            </w:r>
            <w:r>
              <w:rPr>
                <w:rStyle w:val="27"/>
                <w:rFonts w:ascii="仿宋" w:eastAsia="仿宋" w:cs="仿宋" w:hAnsi="仿宋" w:hint="eastAsia"/>
                <w:sz w:val="24"/>
                <w:szCs w:val="24"/>
                <w:lang w:bidi="ar-SA"/>
              </w:rPr>
              <w:t xml:space="preserve">国有企业 </w:t>
            </w:r>
            <w:r>
              <w:rPr>
                <w:rStyle w:val="27"/>
                <w:rFonts w:ascii="仿宋" w:eastAsia="仿宋" w:cs="仿宋" w:hAnsi="仿宋" w:hint="eastAsia"/>
                <w:sz w:val="24"/>
                <w:szCs w:val="24"/>
                <w:lang w:val="en-US" w:eastAsia="zh-CN" w:bidi="ar-SA"/>
              </w:rPr>
              <w:t xml:space="preserve">    </w:t>
            </w:r>
            <w:r>
              <w:rPr>
                <w:rStyle w:val="27"/>
                <w:rFonts w:ascii="仿宋" w:eastAsia="仿宋" w:cs="仿宋" w:hAnsi="仿宋" w:hint="eastAsia"/>
                <w:sz w:val="24"/>
                <w:szCs w:val="24"/>
                <w:lang w:bidi="ar-SA"/>
              </w:rPr>
              <w:t xml:space="preserve">  </w:t>
            </w:r>
            <w:r>
              <w:rPr>
                <w:rStyle w:val="26"/>
                <w:rFonts w:ascii="仿宋" w:eastAsia="仿宋" w:cs="仿宋" w:hAnsi="仿宋" w:hint="eastAsia"/>
                <w:sz w:val="24"/>
                <w:szCs w:val="24"/>
                <w:lang w:bidi="ar-SA"/>
              </w:rPr>
              <w:t>□</w:t>
            </w:r>
            <w:r>
              <w:rPr>
                <w:rStyle w:val="27"/>
                <w:rFonts w:ascii="仿宋" w:eastAsia="仿宋" w:cs="仿宋" w:hAnsi="仿宋" w:hint="eastAsia"/>
                <w:sz w:val="24"/>
                <w:szCs w:val="24"/>
                <w:lang w:bidi="ar-SA"/>
              </w:rPr>
              <w:t xml:space="preserve">私营企业  </w:t>
            </w:r>
            <w:r>
              <w:rPr>
                <w:rStyle w:val="27"/>
                <w:rFonts w:ascii="仿宋" w:eastAsia="仿宋" w:cs="仿宋" w:hAnsi="仿宋" w:hint="eastAsia"/>
                <w:sz w:val="24"/>
                <w:szCs w:val="24"/>
                <w:lang w:val="en-US" w:eastAsia="zh-CN" w:bidi="ar-SA"/>
              </w:rPr>
              <w:t xml:space="preserve">   </w:t>
            </w:r>
            <w:r>
              <w:rPr>
                <w:rStyle w:val="27"/>
                <w:rFonts w:ascii="仿宋" w:eastAsia="仿宋" w:cs="仿宋" w:hAnsi="仿宋" w:hint="eastAsia"/>
                <w:sz w:val="24"/>
                <w:szCs w:val="24"/>
                <w:lang w:bidi="ar-SA"/>
              </w:rPr>
              <w:t xml:space="preserve"> </w:t>
            </w:r>
            <w:r>
              <w:rPr>
                <w:rStyle w:val="26"/>
                <w:rFonts w:ascii="仿宋" w:eastAsia="仿宋" w:cs="仿宋" w:hAnsi="仿宋" w:hint="eastAsia"/>
                <w:sz w:val="24"/>
                <w:szCs w:val="24"/>
                <w:lang w:bidi="ar-SA"/>
              </w:rPr>
              <w:t>□</w:t>
            </w:r>
            <w:r>
              <w:rPr>
                <w:rStyle w:val="27"/>
                <w:rFonts w:ascii="仿宋" w:eastAsia="仿宋" w:cs="仿宋" w:hAnsi="仿宋" w:hint="eastAsia"/>
                <w:sz w:val="24"/>
                <w:szCs w:val="24"/>
                <w:lang w:bidi="ar-SA"/>
              </w:rPr>
              <w:t>股份制企业</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Style w:val="26"/>
                <w:rFonts w:ascii="仿宋" w:eastAsia="仿宋" w:cs="仿宋" w:hAnsi="仿宋" w:hint="eastAsia"/>
                <w:sz w:val="24"/>
                <w:szCs w:val="24"/>
                <w:lang w:eastAsia="zh-CN" w:bidi="ar-SA"/>
              </w:rPr>
              <w:t>□</w:t>
            </w:r>
            <w:r>
              <w:rPr>
                <w:rStyle w:val="27"/>
                <w:rFonts w:ascii="仿宋" w:eastAsia="仿宋" w:cs="仿宋" w:hAnsi="仿宋" w:hint="eastAsia"/>
                <w:sz w:val="24"/>
                <w:szCs w:val="24"/>
                <w:lang w:bidi="ar-SA"/>
              </w:rPr>
              <w:t xml:space="preserve">外商投资企业   </w:t>
            </w:r>
            <w:r>
              <w:rPr>
                <w:rStyle w:val="26"/>
                <w:rFonts w:ascii="仿宋" w:eastAsia="仿宋" w:cs="仿宋" w:hAnsi="仿宋" w:hint="eastAsia"/>
                <w:sz w:val="24"/>
                <w:szCs w:val="24"/>
                <w:lang w:bidi="ar-SA"/>
              </w:rPr>
              <w:t>□</w:t>
            </w:r>
            <w:r>
              <w:rPr>
                <w:rStyle w:val="27"/>
                <w:rFonts w:ascii="仿宋" w:eastAsia="仿宋" w:cs="仿宋" w:hAnsi="仿宋" w:hint="eastAsia"/>
                <w:sz w:val="24"/>
                <w:szCs w:val="24"/>
                <w:lang w:bidi="ar-SA"/>
              </w:rPr>
              <w:t>其他______</w:t>
            </w:r>
          </w:p>
        </w:tc>
      </w:tr>
      <w:tr>
        <w:trPr>
          <w:trHeight w:val="709"/>
        </w:trPr>
        <w:tc>
          <w:tcPr>
            <w:tcW w:w="5866" w:type="dxa"/>
            <w:gridSpan w:val="6"/>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kern w:val="0"/>
                <w:sz w:val="24"/>
                <w:szCs w:val="24"/>
                <w:lang w:bidi="ar-SA"/>
              </w:rPr>
            </w:pPr>
            <w:r>
              <w:rPr>
                <w:rFonts w:ascii="仿宋" w:eastAsia="仿宋" w:cs="仿宋" w:hAnsi="仿宋" w:hint="eastAsia"/>
                <w:color w:val="auto"/>
                <w:kern w:val="21"/>
                <w:sz w:val="24"/>
                <w:szCs w:val="24"/>
                <w:lang w:bidi="ar-SA"/>
                <w:highlight w:val="none"/>
              </w:rPr>
              <w:t>申报单位是否为限额以上商贸业企业</w:t>
            </w:r>
          </w:p>
        </w:tc>
        <w:tc>
          <w:tcPr>
            <w:tcW w:w="3890" w:type="dxa"/>
            <w:gridSpan w:val="4"/>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color w:val="auto"/>
                <w:kern w:val="21"/>
                <w:sz w:val="24"/>
                <w:szCs w:val="24"/>
                <w:lang w:bidi="ar-SA"/>
                <w:highlight w:val="none"/>
              </w:rPr>
              <w:t>□是  □否</w:t>
            </w:r>
          </w:p>
        </w:tc>
      </w:tr>
      <w:tr>
        <w:trPr>
          <w:trHeight w:val="709"/>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总资产（万元）</w:t>
            </w:r>
          </w:p>
        </w:tc>
        <w:tc>
          <w:tcPr>
            <w:tcW w:w="1497" w:type="dxa"/>
            <w:gridSpan w:val="3"/>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c>
          <w:tcPr>
            <w:tcW w:w="151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注册资金</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（万元）</w:t>
            </w:r>
          </w:p>
        </w:tc>
        <w:tc>
          <w:tcPr>
            <w:tcW w:w="121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c>
          <w:tcPr>
            <w:tcW w:w="1350"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上年营业收入</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（万元）</w:t>
            </w:r>
          </w:p>
        </w:tc>
        <w:tc>
          <w:tcPr>
            <w:tcW w:w="2540" w:type="dxa"/>
            <w:gridSpan w:val="3"/>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rPr>
                <w:rFonts w:ascii="仿宋" w:eastAsia="仿宋" w:cs="仿宋" w:hAnsi="仿宋" w:hint="eastAsia"/>
                <w:sz w:val="24"/>
                <w:szCs w:val="24"/>
                <w:lang w:bidi="ar-SA"/>
              </w:rPr>
            </w:pPr>
          </w:p>
        </w:tc>
      </w:tr>
      <w:tr>
        <w:trPr>
          <w:trHeight w:val="680"/>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企业法人</w:t>
            </w:r>
          </w:p>
        </w:tc>
        <w:tc>
          <w:tcPr>
            <w:tcW w:w="1497" w:type="dxa"/>
            <w:gridSpan w:val="3"/>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c>
          <w:tcPr>
            <w:tcW w:w="151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项目联系人</w:t>
            </w:r>
          </w:p>
        </w:tc>
        <w:tc>
          <w:tcPr>
            <w:tcW w:w="121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p>
        </w:tc>
        <w:tc>
          <w:tcPr>
            <w:tcW w:w="1350"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联系电话</w:t>
            </w:r>
          </w:p>
        </w:tc>
        <w:tc>
          <w:tcPr>
            <w:tcW w:w="2540" w:type="dxa"/>
            <w:gridSpan w:val="3"/>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rPr>
                <w:rFonts w:ascii="仿宋" w:eastAsia="仿宋" w:cs="仿宋" w:hAnsi="仿宋" w:hint="eastAsia"/>
                <w:sz w:val="24"/>
                <w:szCs w:val="24"/>
                <w:lang w:bidi="ar-SA"/>
              </w:rPr>
            </w:pPr>
          </w:p>
        </w:tc>
      </w:tr>
      <w:tr>
        <w:trPr>
          <w:trHeight w:val="680"/>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单位简介</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r>
              <w:rPr>
                <w:rFonts w:ascii="仿宋" w:eastAsia="仿宋" w:cs="仿宋" w:hAnsi="仿宋" w:hint="eastAsia"/>
                <w:sz w:val="24"/>
                <w:szCs w:val="24"/>
              </w:rPr>
              <w:t>发展历程、主营业务、近三年经营情况等方面基本情况（500字以内）</w:t>
            </w:r>
          </w:p>
        </w:tc>
      </w:tr>
      <w:tr>
        <w:trPr>
          <w:trHeight w:val="680"/>
        </w:trPr>
        <w:tc>
          <w:tcPr>
            <w:tcW w:w="9756" w:type="dxa"/>
            <w:gridSpan w:val="10"/>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b/>
                <w:bCs/>
                <w:sz w:val="24"/>
                <w:szCs w:val="24"/>
                <w:lang w:bidi="ar-SA"/>
              </w:rPr>
            </w:pPr>
            <w:r>
              <w:rPr>
                <w:rFonts w:ascii="仿宋" w:eastAsia="仿宋" w:cs="仿宋" w:hAnsi="仿宋" w:hint="eastAsia"/>
                <w:b/>
                <w:bCs/>
                <w:kern w:val="0"/>
                <w:sz w:val="24"/>
                <w:szCs w:val="24"/>
                <w:lang w:bidi="ar-SA"/>
              </w:rPr>
              <w:t>二、项目基本信息</w:t>
            </w:r>
          </w:p>
        </w:tc>
      </w:tr>
      <w:tr>
        <w:trPr>
          <w:trHeight w:val="680"/>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项目名称</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rPr>
                <w:rFonts w:ascii="仿宋" w:eastAsia="仿宋" w:cs="仿宋" w:hAnsi="仿宋" w:hint="eastAsia"/>
                <w:sz w:val="24"/>
                <w:szCs w:val="24"/>
                <w:lang w:bidi="ar-SA"/>
              </w:rPr>
            </w:pPr>
          </w:p>
        </w:tc>
      </w:tr>
      <w:tr>
        <w:trPr>
          <w:trHeight w:val="680"/>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项目地址</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Style w:val="26"/>
                <w:rFonts w:ascii="仿宋" w:eastAsia="仿宋" w:cs="仿宋" w:hAnsi="仿宋" w:hint="eastAsia"/>
                <w:sz w:val="24"/>
                <w:szCs w:val="24"/>
                <w:lang w:bidi="ar-SA"/>
              </w:rPr>
            </w:pPr>
          </w:p>
        </w:tc>
      </w:tr>
      <w:tr>
        <w:trPr>
          <w:trHeight w:val="680"/>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项目建设类型</w:t>
            </w:r>
          </w:p>
        </w:tc>
        <w:tc>
          <w:tcPr>
            <w:tcW w:w="3012" w:type="dxa"/>
            <w:gridSpan w:val="4"/>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Style w:val="26"/>
                <w:rFonts w:ascii="仿宋" w:eastAsia="仿宋" w:cs="仿宋" w:hAnsi="仿宋" w:hint="eastAsia"/>
                <w:sz w:val="24"/>
                <w:szCs w:val="24"/>
                <w:lang w:bidi="ar-SA"/>
              </w:rPr>
              <w:t>□</w:t>
            </w:r>
            <w:r>
              <w:rPr>
                <w:rStyle w:val="28"/>
                <w:rFonts w:ascii="仿宋" w:eastAsia="仿宋" w:cs="仿宋" w:hAnsi="仿宋" w:hint="eastAsia"/>
                <w:sz w:val="24"/>
                <w:szCs w:val="24"/>
                <w:lang w:bidi="ar-SA"/>
              </w:rPr>
              <w:t>新建</w:t>
            </w:r>
            <w:r>
              <w:rPr>
                <w:rStyle w:val="28"/>
                <w:rFonts w:ascii="仿宋" w:eastAsia="仿宋" w:cs="仿宋" w:hAnsi="仿宋" w:hint="eastAsia"/>
                <w:sz w:val="24"/>
                <w:szCs w:val="24"/>
                <w:lang w:val="en-US" w:eastAsia="zh-CN" w:bidi="ar-SA"/>
              </w:rPr>
              <w:t xml:space="preserve">    </w:t>
            </w:r>
            <w:r>
              <w:rPr>
                <w:rStyle w:val="26"/>
                <w:rFonts w:ascii="仿宋" w:eastAsia="仿宋" w:cs="仿宋" w:hAnsi="仿宋" w:hint="eastAsia"/>
                <w:sz w:val="24"/>
                <w:szCs w:val="24"/>
                <w:lang w:bidi="ar-SA"/>
              </w:rPr>
              <w:t>□改造</w:t>
            </w:r>
          </w:p>
        </w:tc>
        <w:tc>
          <w:tcPr>
            <w:tcW w:w="3360" w:type="dxa"/>
            <w:gridSpan w:val="4"/>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项目是否</w:t>
            </w:r>
            <w:r>
              <w:rPr>
                <w:rFonts w:ascii="仿宋" w:eastAsia="仿宋" w:cs="仿宋" w:hAnsi="仿宋" w:hint="eastAsia"/>
                <w:kern w:val="0"/>
                <w:sz w:val="24"/>
                <w:szCs w:val="24"/>
                <w:lang w:val="en-US" w:eastAsia="zh-CN" w:bidi="ar-SA"/>
              </w:rPr>
              <w:t>享受过</w:t>
            </w:r>
            <w:r>
              <w:rPr>
                <w:rFonts w:ascii="仿宋" w:eastAsia="仿宋" w:cs="仿宋" w:hAnsi="仿宋" w:hint="eastAsia"/>
                <w:kern w:val="0"/>
                <w:sz w:val="24"/>
                <w:szCs w:val="24"/>
                <w:lang w:bidi="ar-SA"/>
              </w:rPr>
              <w:t>中央基建投资和其他中央财政资金支持</w:t>
            </w:r>
          </w:p>
        </w:tc>
        <w:tc>
          <w:tcPr>
            <w:tcW w:w="1745"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Style w:val="26"/>
                <w:rFonts w:ascii="仿宋" w:eastAsia="仿宋" w:cs="仿宋" w:hAnsi="仿宋" w:hint="eastAsia"/>
                <w:sz w:val="24"/>
                <w:szCs w:val="24"/>
                <w:lang w:bidi="ar-SA"/>
              </w:rPr>
              <w:t>□</w:t>
            </w:r>
            <w:r>
              <w:rPr>
                <w:rStyle w:val="27"/>
                <w:rFonts w:ascii="仿宋" w:eastAsia="仿宋" w:cs="仿宋" w:hAnsi="仿宋" w:hint="eastAsia"/>
                <w:sz w:val="24"/>
                <w:szCs w:val="24"/>
                <w:lang w:bidi="ar-SA"/>
              </w:rPr>
              <w:t>是</w:t>
            </w:r>
            <w:r>
              <w:rPr>
                <w:rStyle w:val="27"/>
                <w:rFonts w:ascii="仿宋" w:eastAsia="仿宋" w:cs="仿宋" w:hAnsi="仿宋" w:hint="eastAsia"/>
                <w:sz w:val="24"/>
                <w:szCs w:val="24"/>
                <w:lang w:val="en-US" w:eastAsia="zh-CN" w:bidi="ar-SA"/>
              </w:rPr>
              <w:t xml:space="preserve">    </w:t>
            </w:r>
            <w:r>
              <w:rPr>
                <w:rStyle w:val="26"/>
                <w:rFonts w:ascii="仿宋" w:eastAsia="仿宋" w:cs="仿宋" w:hAnsi="仿宋" w:hint="eastAsia"/>
                <w:sz w:val="24"/>
                <w:szCs w:val="24"/>
                <w:lang w:eastAsia="zh-CN" w:bidi="ar-SA"/>
              </w:rPr>
              <w:t>□</w:t>
            </w:r>
            <w:r>
              <w:rPr>
                <w:rStyle w:val="27"/>
                <w:rFonts w:ascii="仿宋" w:eastAsia="仿宋" w:cs="仿宋" w:hAnsi="仿宋" w:hint="eastAsia"/>
                <w:sz w:val="24"/>
                <w:szCs w:val="24"/>
                <w:lang w:bidi="ar-SA"/>
              </w:rPr>
              <w:t>否</w:t>
            </w:r>
          </w:p>
        </w:tc>
      </w:tr>
      <w:tr>
        <w:trPr>
          <w:trHeight w:val="680"/>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项目实施周期</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rPr>
                <w:rFonts w:ascii="仿宋" w:eastAsia="仿宋" w:cs="仿宋" w:hAnsi="仿宋" w:hint="eastAsia"/>
                <w:sz w:val="24"/>
                <w:szCs w:val="24"/>
                <w:lang w:bidi="ar-SA"/>
              </w:rPr>
            </w:pPr>
            <w:r>
              <w:rPr>
                <w:rFonts w:ascii="仿宋" w:eastAsia="仿宋" w:cs="仿宋" w:hAnsi="仿宋" w:hint="eastAsia"/>
                <w:sz w:val="24"/>
                <w:szCs w:val="24"/>
                <w:lang w:bidi="ar-SA"/>
              </w:rPr>
              <w:t>起止时间：     年   月   日 至     年   月   日</w:t>
            </w:r>
          </w:p>
        </w:tc>
      </w:tr>
      <w:tr>
        <w:trPr>
          <w:trHeight w:val="709"/>
        </w:trPr>
        <w:tc>
          <w:tcPr>
            <w:tcW w:w="2761" w:type="dxa"/>
            <w:gridSpan w:val="3"/>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项目有效投资额（万元）</w:t>
            </w:r>
          </w:p>
        </w:tc>
        <w:tc>
          <w:tcPr>
            <w:tcW w:w="6995" w:type="dxa"/>
            <w:gridSpan w:val="7"/>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400" w:firstLine="944"/>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万元</w:t>
            </w:r>
          </w:p>
        </w:tc>
      </w:tr>
      <w:tr>
        <w:trPr>
          <w:trHeight w:val="2835"/>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拟报项目享受其他政策扶持情况</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color w:val="auto"/>
                <w:kern w:val="0"/>
                <w:sz w:val="24"/>
                <w:szCs w:val="24"/>
                <w:lang w:bidi="ar-SA"/>
                <w:highlight w:val="none"/>
              </w:rPr>
            </w:pPr>
            <w:r>
              <w:rPr>
                <w:rFonts w:ascii="仿宋" w:eastAsia="仿宋" w:cs="仿宋" w:hAnsi="仿宋" w:hint="eastAsia"/>
                <w:color w:val="auto"/>
                <w:kern w:val="0"/>
                <w:sz w:val="24"/>
                <w:szCs w:val="24"/>
                <w:lang w:bidi="ar-SA"/>
                <w:highlight w:val="none"/>
              </w:rPr>
              <w:t>是否纳入县域商业体系建设政策扶持  □是  □否</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color w:val="auto"/>
                <w:kern w:val="0"/>
                <w:sz w:val="24"/>
                <w:szCs w:val="24"/>
                <w:lang w:bidi="ar-SA"/>
                <w:highlight w:val="none"/>
              </w:rPr>
            </w:pPr>
            <w:r>
              <w:rPr>
                <w:rFonts w:ascii="仿宋" w:eastAsia="仿宋" w:cs="仿宋" w:hAnsi="仿宋" w:hint="eastAsia"/>
                <w:color w:val="auto"/>
                <w:kern w:val="0"/>
                <w:sz w:val="24"/>
                <w:szCs w:val="24"/>
                <w:lang w:bidi="ar-SA"/>
                <w:highlight w:val="none"/>
              </w:rPr>
              <w:t>是否纳入保供体系建设政策扶持  □是  □否</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color w:val="auto"/>
                <w:kern w:val="0"/>
                <w:sz w:val="24"/>
                <w:szCs w:val="24"/>
                <w:lang w:bidi="ar-SA"/>
                <w:highlight w:val="none"/>
              </w:rPr>
            </w:pPr>
            <w:r>
              <w:rPr>
                <w:rFonts w:ascii="仿宋" w:eastAsia="仿宋" w:cs="仿宋" w:hAnsi="仿宋" w:hint="eastAsia"/>
                <w:color w:val="auto"/>
                <w:kern w:val="0"/>
                <w:sz w:val="24"/>
                <w:szCs w:val="24"/>
                <w:lang w:bidi="ar-SA"/>
                <w:highlight w:val="none"/>
              </w:rPr>
              <w:t>是否纳入现代商贸流通体系试点政策扶持  □是  □否</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kern w:val="0"/>
                <w:sz w:val="24"/>
                <w:szCs w:val="24"/>
                <w:lang w:eastAsia="zh-CN" w:bidi="ar-SA"/>
                <w:highlight w:val="none"/>
              </w:rPr>
            </w:pPr>
            <w:r>
              <w:rPr>
                <w:rFonts w:ascii="仿宋" w:eastAsia="仿宋" w:cs="仿宋" w:hAnsi="仿宋" w:hint="eastAsia"/>
                <w:color w:val="auto"/>
                <w:kern w:val="0"/>
                <w:sz w:val="24"/>
                <w:szCs w:val="24"/>
                <w:lang w:eastAsia="zh-CN" w:bidi="ar-SA"/>
                <w:highlight w:val="none"/>
              </w:rPr>
              <w:t>是否纳入国消</w:t>
            </w:r>
            <w:r>
              <w:rPr>
                <w:rFonts w:ascii="仿宋" w:eastAsia="仿宋" w:cs="仿宋" w:hAnsi="仿宋" w:hint="eastAsia"/>
                <w:kern w:val="0"/>
                <w:sz w:val="24"/>
                <w:szCs w:val="24"/>
                <w:lang w:eastAsia="zh-CN" w:bidi="ar-SA"/>
              </w:rPr>
              <w:t>试点政策扶持</w:t>
            </w:r>
            <w:r>
              <w:rPr>
                <w:rFonts w:ascii="仿宋" w:eastAsia="仿宋" w:cs="仿宋" w:hAnsi="仿宋" w:hint="eastAsia"/>
                <w:kern w:val="0"/>
                <w:sz w:val="24"/>
                <w:szCs w:val="24"/>
                <w:lang w:bidi="ar-SA"/>
              </w:rPr>
              <w:t xml:space="preserve">  □是  □否</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kern w:val="0"/>
                <w:sz w:val="24"/>
                <w:szCs w:val="24"/>
                <w:lang w:bidi="ar-SA"/>
                <w:highlight w:val="none"/>
              </w:rPr>
            </w:pPr>
            <w:r>
              <w:rPr>
                <w:rFonts w:ascii="仿宋" w:eastAsia="仿宋" w:cs="仿宋" w:hAnsi="仿宋" w:hint="eastAsia"/>
                <w:kern w:val="0"/>
                <w:sz w:val="24"/>
                <w:szCs w:val="24"/>
                <w:lang w:bidi="ar-SA"/>
              </w:rPr>
              <w:t>是否享受其他中央财政资金扶持  □是  □否（如有，填写相关政策名称）</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Style w:val="26"/>
                <w:rFonts w:ascii="仿宋" w:eastAsia="仿宋" w:cs="仿宋" w:hAnsi="仿宋" w:hint="eastAsia"/>
                <w:b w:val="0"/>
                <w:sz w:val="24"/>
                <w:szCs w:val="24"/>
                <w:lang w:eastAsia="zh-CN" w:bidi="ar-SA"/>
              </w:rPr>
            </w:pPr>
            <w:r>
              <w:rPr>
                <w:rFonts w:ascii="仿宋" w:eastAsia="仿宋" w:cs="仿宋" w:hAnsi="仿宋" w:hint="eastAsia"/>
                <w:kern w:val="0"/>
                <w:sz w:val="24"/>
                <w:szCs w:val="24"/>
                <w:lang w:bidi="ar-SA"/>
              </w:rPr>
              <w:t>同一项目不得重复申请中央补助资金</w:t>
            </w:r>
            <w:r>
              <w:rPr>
                <w:rFonts w:ascii="仿宋" w:eastAsia="仿宋" w:cs="仿宋" w:hAnsi="仿宋" w:hint="eastAsia"/>
                <w:b w:val="0"/>
                <w:color w:val="auto"/>
                <w:kern w:val="0"/>
                <w:sz w:val="24"/>
                <w:szCs w:val="24"/>
                <w:lang w:bidi="ar-SA"/>
                <w:highlight w:val="none"/>
              </w:rPr>
              <w:t>。</w:t>
            </w:r>
          </w:p>
        </w:tc>
      </w:tr>
      <w:tr>
        <w:trPr>
          <w:trHeight w:val="2120"/>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申报方向</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（只能勾选</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1个方向）</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Style w:val="26"/>
                <w:rFonts w:ascii="仿宋" w:eastAsia="仿宋" w:cs="仿宋" w:hAnsi="仿宋" w:hint="eastAsia"/>
                <w:b w:val="0"/>
                <w:bCs w:val="0"/>
                <w:kern w:val="2"/>
                <w:sz w:val="24"/>
                <w:szCs w:val="24"/>
                <w:lang w:val="en-US" w:eastAsia="zh-CN" w:bidi="ar-SA"/>
              </w:rPr>
            </w:pPr>
            <w:r>
              <w:rPr>
                <w:rStyle w:val="26"/>
                <w:rFonts w:ascii="仿宋" w:eastAsia="仿宋" w:cs="仿宋" w:hAnsi="仿宋" w:hint="eastAsia"/>
                <w:b w:val="0"/>
                <w:bCs w:val="0"/>
                <w:kern w:val="2"/>
                <w:sz w:val="24"/>
                <w:szCs w:val="24"/>
                <w:lang w:val="en-US" w:eastAsia="zh-CN" w:bidi="ar-SA"/>
              </w:rPr>
              <w:t>□支持打造首发中心、首发经济集聚区</w:t>
            </w:r>
          </w:p>
          <w:p>
            <w:pPr>
              <w:keepNext w:val="0"/>
              <w:keepLines w:val="0"/>
              <w:pageBreakBefore w:val="0"/>
              <w:widowControl w:val="0"/>
              <w:kinsoku/>
              <w:wordWrap/>
              <w:overflowPunct/>
              <w:topLinePunct w:val="0"/>
              <w:autoSpaceDE/>
              <w:autoSpaceDN/>
              <w:bidi w:val="0"/>
              <w:adjustRightInd/>
              <w:snapToGrid/>
              <w:spacing w:line="300" w:lineRule="exact"/>
              <w:ind w:firstLineChars="100" w:firstLine="236"/>
              <w:jc w:val="left"/>
              <w:rPr>
                <w:rStyle w:val="26"/>
                <w:rFonts w:ascii="仿宋" w:eastAsia="仿宋" w:cs="仿宋" w:hAnsi="仿宋" w:hint="eastAsia"/>
                <w:b w:val="0"/>
                <w:bCs w:val="0"/>
                <w:kern w:val="2"/>
                <w:sz w:val="24"/>
                <w:szCs w:val="24"/>
                <w:lang w:val="en-US" w:eastAsia="zh-CN" w:bidi="ar-SA"/>
              </w:rPr>
            </w:pPr>
            <w:r>
              <w:rPr>
                <w:rStyle w:val="26"/>
                <w:rFonts w:ascii="仿宋" w:eastAsia="仿宋" w:cs="仿宋" w:hAnsi="仿宋" w:hint="eastAsia"/>
                <w:b w:val="0"/>
                <w:bCs w:val="0"/>
                <w:kern w:val="2"/>
                <w:sz w:val="24"/>
                <w:szCs w:val="24"/>
                <w:lang w:val="en-US" w:eastAsia="zh-CN" w:bidi="ar-SA"/>
              </w:rPr>
              <w:t>（细分方向</w:t>
            </w:r>
            <w:r>
              <w:rPr>
                <w:rFonts w:ascii="仿宋" w:eastAsia="仿宋" w:cs="仿宋" w:hAnsi="仿宋" w:hint="eastAsia"/>
                <w:b w:val="0"/>
                <w:bCs w:val="0"/>
                <w:kern w:val="2"/>
                <w:sz w:val="24"/>
                <w:szCs w:val="24"/>
                <w:shd w:val="clear" w:color="auto" w:fill="FFFFFF"/>
                <w:lang w:val="en-US" w:eastAsia="zh-CN" w:bidi="ar-SA"/>
              </w:rPr>
              <w:t>二选一：</w:t>
            </w:r>
            <w:r>
              <w:rPr>
                <w:rStyle w:val="26"/>
                <w:rFonts w:ascii="仿宋" w:eastAsia="仿宋" w:cs="仿宋" w:hAnsi="仿宋" w:hint="eastAsia"/>
                <w:b w:val="0"/>
                <w:bCs w:val="0"/>
                <w:kern w:val="2"/>
                <w:sz w:val="24"/>
                <w:szCs w:val="24"/>
                <w:lang w:val="en-US" w:eastAsia="zh-CN" w:bidi="ar-SA"/>
              </w:rPr>
              <w:t>□打造首发中心，□打造首发经济集聚区）</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b w:val="0"/>
                <w:bCs w:val="0"/>
                <w:kern w:val="2"/>
                <w:sz w:val="24"/>
                <w:szCs w:val="24"/>
                <w:shd w:val="clear" w:color="auto" w:fill="FFFFFF"/>
                <w:lang w:val="en-US" w:eastAsia="zh-CN" w:bidi="ar-SA"/>
              </w:rPr>
            </w:pPr>
            <w:r>
              <w:rPr>
                <w:rStyle w:val="26"/>
                <w:rFonts w:ascii="仿宋" w:eastAsia="仿宋" w:cs="仿宋" w:hAnsi="仿宋" w:hint="eastAsia"/>
                <w:b w:val="0"/>
                <w:bCs w:val="0"/>
                <w:kern w:val="2"/>
                <w:sz w:val="24"/>
                <w:szCs w:val="24"/>
                <w:lang w:val="en-US" w:eastAsia="zh-CN" w:bidi="ar-SA"/>
              </w:rPr>
              <w:t>□</w:t>
            </w:r>
            <w:r>
              <w:rPr>
                <w:rFonts w:ascii="仿宋" w:eastAsia="仿宋" w:cs="仿宋" w:hAnsi="仿宋" w:hint="eastAsia"/>
                <w:b w:val="0"/>
                <w:bCs w:val="0"/>
                <w:kern w:val="2"/>
                <w:sz w:val="24"/>
                <w:szCs w:val="24"/>
                <w:shd w:val="clear" w:color="auto" w:fill="FFFFFF"/>
                <w:lang w:val="en-US" w:eastAsia="zh-CN" w:bidi="ar-SA"/>
              </w:rPr>
              <w:t>支持开设高能级首店、旗舰店、概念店</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b w:val="0"/>
                <w:bCs w:val="0"/>
                <w:kern w:val="2"/>
                <w:sz w:val="24"/>
                <w:szCs w:val="24"/>
                <w:shd w:val="clear" w:color="auto" w:fill="FFFFFF"/>
                <w:lang w:val="en-US" w:eastAsia="zh-CN" w:bidi="ar-SA"/>
              </w:rPr>
            </w:pPr>
            <w:r>
              <w:rPr>
                <w:rStyle w:val="26"/>
                <w:rFonts w:ascii="仿宋" w:eastAsia="仿宋" w:cs="仿宋" w:hAnsi="仿宋" w:hint="eastAsia"/>
                <w:b w:val="0"/>
                <w:bCs w:val="0"/>
                <w:kern w:val="2"/>
                <w:sz w:val="24"/>
                <w:szCs w:val="24"/>
                <w:lang w:val="en-US" w:eastAsia="zh-CN" w:bidi="ar-SA"/>
              </w:rPr>
              <w:t>□支持举办首发首秀首展活动</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rPr>
                <w:rFonts w:ascii="仿宋" w:eastAsia="仿宋" w:cs="仿宋" w:hAnsi="仿宋" w:hint="eastAsia"/>
                <w:b w:val="0"/>
                <w:bCs w:val="0"/>
                <w:kern w:val="2"/>
                <w:sz w:val="24"/>
                <w:szCs w:val="24"/>
                <w:shd w:val="clear" w:color="auto" w:fill="FFFFFF"/>
                <w:lang w:val="en-US" w:eastAsia="zh-CN" w:bidi="ar-SA"/>
              </w:rPr>
            </w:pPr>
            <w:r>
              <w:rPr>
                <w:rStyle w:val="26"/>
                <w:rFonts w:ascii="仿宋" w:eastAsia="仿宋" w:cs="仿宋" w:hAnsi="仿宋" w:hint="eastAsia"/>
                <w:b w:val="0"/>
                <w:bCs w:val="0"/>
                <w:kern w:val="2"/>
                <w:sz w:val="24"/>
                <w:szCs w:val="24"/>
                <w:lang w:val="en-US" w:eastAsia="zh-CN" w:bidi="ar-SA"/>
              </w:rPr>
              <w:t>□</w:t>
            </w:r>
            <w:r>
              <w:rPr>
                <w:rFonts w:ascii="仿宋" w:eastAsia="仿宋" w:cs="仿宋" w:hAnsi="仿宋" w:hint="eastAsia"/>
                <w:b w:val="0"/>
                <w:bCs w:val="0"/>
                <w:kern w:val="2"/>
                <w:sz w:val="24"/>
                <w:szCs w:val="24"/>
                <w:shd w:val="clear" w:color="auto" w:fill="FFFFFF"/>
                <w:lang w:val="en-US" w:eastAsia="zh-CN" w:bidi="ar-SA"/>
              </w:rPr>
              <w:t>支持展会开设首发专区、专场</w:t>
            </w:r>
          </w:p>
        </w:tc>
      </w:tr>
      <w:tr>
        <w:trPr>
          <w:trHeight w:val="1631"/>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项目具体情况（限2000字以内）</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包括但不限于实施内容、实施成效、项目创新特色以及获财政支持情况（如有）等，</w:t>
            </w:r>
            <w:r>
              <w:rPr>
                <w:rFonts w:ascii="仿宋" w:eastAsia="仿宋" w:cs="仿宋" w:hAnsi="仿宋" w:hint="eastAsia"/>
                <w:kern w:val="0"/>
                <w:sz w:val="24"/>
                <w:szCs w:val="24"/>
                <w:lang w:eastAsia="zh-CN" w:bidi="ar-SA"/>
              </w:rPr>
              <w:t>需</w:t>
            </w:r>
            <w:r>
              <w:rPr>
                <w:rFonts w:ascii="仿宋" w:eastAsia="仿宋" w:cs="仿宋" w:hAnsi="仿宋" w:hint="eastAsia"/>
                <w:kern w:val="0"/>
                <w:sz w:val="24"/>
                <w:szCs w:val="24"/>
                <w:lang w:bidi="ar-SA"/>
              </w:rPr>
              <w:t>描述项目具体建设情况，包括分年度、分项目描述投资建设具体内容，以及分项投资金额，如分期建设，应包含项目分阶段投资建设情况，字数在2000字以内。</w:t>
            </w:r>
          </w:p>
        </w:tc>
      </w:tr>
      <w:tr>
        <w:trPr>
          <w:trHeight w:val="1801"/>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项目</w:t>
            </w:r>
            <w:r>
              <w:rPr>
                <w:rFonts w:ascii="仿宋" w:eastAsia="仿宋" w:cs="仿宋" w:hAnsi="仿宋" w:hint="eastAsia"/>
                <w:kern w:val="0"/>
                <w:sz w:val="24"/>
                <w:szCs w:val="24"/>
                <w:lang w:val="en-US" w:eastAsia="zh-CN" w:bidi="ar-SA"/>
              </w:rPr>
              <w:t>预期</w:t>
            </w:r>
            <w:r>
              <w:rPr>
                <w:rFonts w:ascii="仿宋" w:eastAsia="仿宋" w:cs="仿宋" w:hAnsi="仿宋" w:hint="eastAsia"/>
                <w:kern w:val="0"/>
                <w:sz w:val="24"/>
                <w:szCs w:val="24"/>
                <w:lang w:bidi="ar-SA"/>
              </w:rPr>
              <w:t>（限1000字以内）</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z w:val="24"/>
                <w:szCs w:val="24"/>
                <w:lang w:bidi="ar-SA"/>
              </w:rPr>
            </w:pPr>
            <w:r>
              <w:rPr>
                <w:rFonts w:ascii="仿宋" w:eastAsia="仿宋" w:cs="仿宋" w:hAnsi="仿宋" w:hint="eastAsia"/>
                <w:kern w:val="0"/>
                <w:sz w:val="24"/>
                <w:szCs w:val="24"/>
                <w:lang w:bidi="ar-SA"/>
              </w:rPr>
              <w:t>需包含项目建设前后首店引进数量、首发活动举办情况、相关客流量、营业额、利润等前后预期数据比对，比如同比增加x%。项目建成后的特点和成效，比如项目带动就业人数、经济效益等情况；行业内、地域上特殊的优势或者领先的示范带头作用。字数在1000字以内。</w:t>
            </w:r>
          </w:p>
        </w:tc>
      </w:tr>
      <w:tr>
        <w:trPr>
          <w:trHeight w:val="4225"/>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建成后</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kern w:val="0"/>
                <w:sz w:val="24"/>
                <w:szCs w:val="24"/>
                <w:lang w:bidi="ar-SA"/>
              </w:rPr>
            </w:pPr>
            <w:r>
              <w:rPr>
                <w:rFonts w:ascii="仿宋" w:eastAsia="仿宋" w:cs="仿宋" w:hAnsi="仿宋" w:hint="eastAsia"/>
                <w:kern w:val="0"/>
                <w:sz w:val="24"/>
                <w:szCs w:val="24"/>
                <w:lang w:bidi="ar-SA"/>
              </w:rPr>
              <w:t>运营计划（限1000字以内）</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rPr>
                <w:rFonts w:ascii="仿宋" w:eastAsia="仿宋" w:cs="仿宋" w:hAnsi="仿宋" w:hint="eastAsia"/>
                <w:sz w:val="24"/>
                <w:szCs w:val="24"/>
                <w:lang w:bidi="ar-SA"/>
              </w:rPr>
            </w:pPr>
          </w:p>
        </w:tc>
      </w:tr>
      <w:tr>
        <w:trPr>
          <w:trHeight w:val="5265"/>
        </w:trPr>
        <w:tc>
          <w:tcPr>
            <w:tcW w:w="1639"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pacing w:val="1"/>
                <w:sz w:val="24"/>
                <w:szCs w:val="24"/>
                <w:lang w:bidi="ar-SA"/>
              </w:rPr>
            </w:pPr>
            <w:r>
              <w:rPr>
                <w:rFonts w:ascii="仿宋" w:eastAsia="仿宋" w:cs="仿宋" w:hAnsi="仿宋" w:hint="eastAsia"/>
                <w:spacing w:val="1"/>
                <w:sz w:val="24"/>
                <w:szCs w:val="24"/>
                <w:lang w:bidi="ar-SA"/>
              </w:rPr>
              <w:t>项目主体</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center"/>
              <w:rPr>
                <w:rFonts w:ascii="仿宋" w:eastAsia="仿宋" w:cs="仿宋" w:hAnsi="仿宋" w:hint="eastAsia"/>
                <w:spacing w:val="1"/>
                <w:sz w:val="24"/>
                <w:szCs w:val="24"/>
                <w:lang w:bidi="ar-SA"/>
              </w:rPr>
            </w:pPr>
            <w:r>
              <w:rPr>
                <w:rFonts w:ascii="仿宋" w:eastAsia="仿宋" w:cs="仿宋" w:hAnsi="仿宋" w:hint="eastAsia"/>
                <w:spacing w:val="1"/>
                <w:sz w:val="24"/>
                <w:szCs w:val="24"/>
                <w:lang w:bidi="ar-SA"/>
              </w:rPr>
              <w:t>申报意见</w:t>
            </w:r>
          </w:p>
        </w:tc>
        <w:tc>
          <w:tcPr>
            <w:tcW w:w="8117" w:type="dxa"/>
            <w:gridSpan w:val="9"/>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rPr>
                <w:rFonts w:ascii="仿宋" w:eastAsia="仿宋" w:cs="仿宋" w:hAnsi="仿宋" w:hint="eastAsia"/>
                <w:kern w:val="0"/>
                <w:sz w:val="24"/>
                <w:szCs w:val="24"/>
              </w:rPr>
            </w:pPr>
            <w:r>
              <w:rPr>
                <w:rFonts w:ascii="仿宋" w:eastAsia="仿宋" w:cs="仿宋" w:hAnsi="仿宋" w:hint="eastAsia"/>
                <w:kern w:val="0"/>
                <w:sz w:val="24"/>
                <w:szCs w:val="24"/>
              </w:rPr>
              <w:t>本单位所填报的各项内容和递交的申请材料均真实无误，且申报项目内容未享受过中央财政资金补助。如有漏报、失实或欺诈，将承担相应的法律责任。</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pacing w:val="1"/>
                <w:sz w:val="24"/>
                <w:szCs w:val="24"/>
                <w:lang w:bidi="ar-SA"/>
              </w:rPr>
            </w:pPr>
          </w:p>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pacing w:val="1"/>
                <w:sz w:val="24"/>
                <w:szCs w:val="24"/>
                <w:lang w:bidi="ar-SA"/>
              </w:rPr>
            </w:pPr>
          </w:p>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pacing w:val="1"/>
                <w:sz w:val="24"/>
                <w:szCs w:val="24"/>
                <w:lang w:bidi="ar-SA"/>
              </w:rPr>
            </w:pPr>
          </w:p>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pacing w:val="1"/>
                <w:sz w:val="24"/>
                <w:szCs w:val="24"/>
                <w:lang w:bidi="ar-SA"/>
              </w:rPr>
            </w:pPr>
          </w:p>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pacing w:val="1"/>
                <w:sz w:val="24"/>
                <w:szCs w:val="24"/>
                <w:lang w:bidi="ar-SA"/>
              </w:rPr>
            </w:pPr>
            <w:r>
              <w:rPr>
                <w:rFonts w:ascii="仿宋" w:eastAsia="仿宋" w:cs="仿宋" w:hAnsi="仿宋" w:hint="eastAsia"/>
                <w:spacing w:val="1"/>
                <w:sz w:val="24"/>
                <w:szCs w:val="24"/>
                <w:lang w:bidi="ar-SA"/>
              </w:rPr>
              <w:t xml:space="preserve">法人签名：                            （单位盖章）     </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textAlignment w:val="center"/>
              <w:rPr>
                <w:rFonts w:ascii="仿宋" w:eastAsia="仿宋" w:cs="仿宋" w:hAnsi="仿宋" w:hint="eastAsia"/>
                <w:spacing w:val="1"/>
                <w:sz w:val="24"/>
                <w:szCs w:val="24"/>
                <w:lang w:bidi="ar-SA"/>
              </w:rPr>
            </w:pPr>
          </w:p>
          <w:p>
            <w:pPr>
              <w:keepNext w:val="0"/>
              <w:keepLines w:val="0"/>
              <w:pageBreakBefore w:val="0"/>
              <w:widowControl w:val="0"/>
              <w:kinsoku/>
              <w:wordWrap w:val="0"/>
              <w:overflowPunct/>
              <w:topLinePunct w:val="0"/>
              <w:autoSpaceDE/>
              <w:autoSpaceDN/>
              <w:bidi w:val="0"/>
              <w:adjustRightInd/>
              <w:snapToGrid/>
              <w:spacing w:line="300" w:lineRule="exact"/>
              <w:ind w:firstLineChars="0" w:firstLine="0"/>
              <w:jc w:val="right"/>
              <w:textAlignment w:val="center"/>
              <w:rPr>
                <w:rFonts w:ascii="仿宋" w:eastAsia="仿宋" w:cs="仿宋" w:hAnsi="仿宋"/>
                <w:spacing w:val="1"/>
                <w:sz w:val="24"/>
                <w:szCs w:val="24"/>
                <w:lang w:val="en-US" w:eastAsia="zh-CN" w:bidi="ar-SA"/>
              </w:rPr>
            </w:pPr>
            <w:r>
              <w:rPr>
                <w:rFonts w:ascii="仿宋" w:eastAsia="仿宋" w:cs="仿宋" w:hAnsi="仿宋" w:hint="eastAsia"/>
                <w:spacing w:val="1"/>
                <w:sz w:val="24"/>
                <w:szCs w:val="24"/>
                <w:lang w:bidi="ar-SA"/>
              </w:rPr>
              <w:t>年    月    日</w:t>
            </w:r>
            <w:r>
              <w:rPr>
                <w:rFonts w:ascii="仿宋" w:eastAsia="仿宋" w:cs="仿宋" w:hAnsi="仿宋" w:hint="eastAsia"/>
                <w:spacing w:val="1"/>
                <w:sz w:val="24"/>
                <w:szCs w:val="24"/>
                <w:lang w:val="en-US" w:eastAsia="zh-CN" w:bidi="ar-SA"/>
              </w:rPr>
              <w:t xml:space="preserve">       </w:t>
            </w:r>
          </w:p>
        </w:tc>
      </w:tr>
      <w:tr>
        <w:trPr>
          <w:trHeight w:val="680"/>
        </w:trPr>
        <w:tc>
          <w:tcPr>
            <w:tcW w:w="9756" w:type="dxa"/>
            <w:gridSpan w:val="10"/>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bCs/>
                <w:sz w:val="24"/>
                <w:szCs w:val="24"/>
                <w:lang w:bidi="ar-SA"/>
              </w:rPr>
            </w:pPr>
            <w:r>
              <w:rPr>
                <w:rFonts w:ascii="仿宋" w:eastAsia="仿宋" w:cs="仿宋" w:hAnsi="仿宋" w:hint="eastAsia"/>
                <w:b/>
                <w:bCs/>
                <w:kern w:val="0"/>
                <w:sz w:val="24"/>
                <w:szCs w:val="24"/>
                <w:lang w:bidi="ar-SA"/>
              </w:rPr>
              <w:t>三、区（开发区、功能区）商务主管部门评审意见</w:t>
            </w:r>
          </w:p>
        </w:tc>
      </w:tr>
      <w:tr>
        <w:trPr>
          <w:trHeight w:val="3480"/>
        </w:trPr>
        <w:tc>
          <w:tcPr>
            <w:tcW w:w="9756" w:type="dxa"/>
            <w:gridSpan w:val="10"/>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right"/>
              <w:rPr>
                <w:rFonts w:ascii="仿宋" w:eastAsia="仿宋" w:cs="仿宋" w:hAnsi="仿宋" w:hint="eastAsia"/>
                <w:color w:val="auto"/>
                <w:kern w:val="0"/>
                <w:sz w:val="24"/>
                <w:szCs w:val="24"/>
                <w:lang w:bidi="ar-SA"/>
                <w:highlight w:val="none"/>
              </w:rPr>
            </w:pP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right"/>
              <w:rPr>
                <w:rFonts w:ascii="仿宋" w:eastAsia="仿宋" w:cs="仿宋" w:hAnsi="仿宋" w:hint="eastAsia"/>
                <w:color w:val="auto"/>
                <w:kern w:val="0"/>
                <w:sz w:val="24"/>
                <w:szCs w:val="24"/>
                <w:lang w:bidi="ar-SA"/>
                <w:highlight w:val="none"/>
              </w:rPr>
            </w:pP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right"/>
              <w:rPr>
                <w:rFonts w:ascii="仿宋" w:eastAsia="仿宋" w:cs="仿宋" w:hAnsi="仿宋" w:hint="eastAsia"/>
                <w:color w:val="auto"/>
                <w:kern w:val="0"/>
                <w:sz w:val="24"/>
                <w:szCs w:val="24"/>
                <w:lang w:bidi="ar-SA"/>
                <w:highlight w:val="none"/>
              </w:rPr>
            </w:pPr>
          </w:p>
          <w:p>
            <w:pPr>
              <w:keepNext w:val="0"/>
              <w:keepLines w:val="0"/>
              <w:pageBreakBefore w:val="0"/>
              <w:widowControl w:val="0"/>
              <w:kinsoku/>
              <w:wordWrap w:val="0"/>
              <w:overflowPunct/>
              <w:topLinePunct w:val="0"/>
              <w:autoSpaceDE/>
              <w:autoSpaceDN/>
              <w:bidi w:val="0"/>
              <w:adjustRightInd/>
              <w:snapToGrid/>
              <w:spacing w:line="240" w:lineRule="auto"/>
              <w:ind w:firstLineChars="0" w:firstLine="0"/>
              <w:jc w:val="right"/>
              <w:rPr>
                <w:rFonts w:ascii="仿宋" w:eastAsia="仿宋" w:cs="仿宋" w:hAnsi="仿宋"/>
                <w:color w:val="auto"/>
                <w:kern w:val="0"/>
                <w:sz w:val="24"/>
                <w:szCs w:val="24"/>
                <w:lang w:val="en-US" w:eastAsia="zh-CN" w:bidi="ar-SA"/>
                <w:highlight w:val="none"/>
              </w:rPr>
            </w:pPr>
            <w:r>
              <w:rPr>
                <w:rFonts w:ascii="仿宋" w:eastAsia="仿宋" w:cs="仿宋" w:hAnsi="仿宋" w:hint="eastAsia"/>
                <w:color w:val="auto"/>
                <w:kern w:val="0"/>
                <w:sz w:val="24"/>
                <w:szCs w:val="24"/>
                <w:lang w:bidi="ar-SA"/>
                <w:highlight w:val="none"/>
              </w:rPr>
              <w:t>XX区商务局（盖章）</w:t>
            </w:r>
            <w:r>
              <w:rPr>
                <w:rFonts w:ascii="仿宋" w:eastAsia="仿宋" w:cs="仿宋" w:hAnsi="仿宋" w:hint="eastAsia"/>
                <w:color w:val="auto"/>
                <w:kern w:val="0"/>
                <w:sz w:val="24"/>
                <w:szCs w:val="24"/>
                <w:lang w:val="en-US" w:eastAsia="zh-CN" w:bidi="ar-SA"/>
                <w:highlight w:val="none"/>
              </w:rPr>
              <w:t xml:space="preserve">       </w:t>
            </w:r>
          </w:p>
          <w:p>
            <w:pPr>
              <w:keepNext w:val="0"/>
              <w:keepLines w:val="0"/>
              <w:pageBreakBefore w:val="0"/>
              <w:widowControl w:val="0"/>
              <w:kinsoku/>
              <w:wordWrap w:val="0"/>
              <w:overflowPunct/>
              <w:topLinePunct w:val="0"/>
              <w:autoSpaceDE/>
              <w:autoSpaceDN/>
              <w:bidi w:val="0"/>
              <w:adjustRightInd/>
              <w:snapToGrid/>
              <w:spacing w:line="240" w:lineRule="auto"/>
              <w:ind w:firstLineChars="0" w:firstLine="0"/>
              <w:jc w:val="right"/>
              <w:rPr>
                <w:rFonts w:ascii="仿宋" w:eastAsia="仿宋" w:cs="仿宋" w:hAnsi="仿宋"/>
                <w:sz w:val="24"/>
                <w:szCs w:val="24"/>
                <w:lang w:val="en-US" w:eastAsia="zh-CN" w:bidi="ar-SA"/>
              </w:rPr>
            </w:pPr>
            <w:r>
              <w:rPr>
                <w:rFonts w:ascii="仿宋" w:eastAsia="仿宋" w:cs="仿宋" w:hAnsi="仿宋" w:hint="eastAsia"/>
                <w:color w:val="auto"/>
                <w:kern w:val="0"/>
                <w:sz w:val="24"/>
                <w:szCs w:val="24"/>
                <w:lang w:bidi="ar-SA"/>
                <w:highlight w:val="none"/>
              </w:rPr>
              <w:t>202</w:t>
            </w:r>
            <w:r>
              <w:rPr>
                <w:rFonts w:ascii="仿宋" w:eastAsia="仿宋" w:cs="仿宋" w:hAnsi="仿宋" w:hint="eastAsia"/>
                <w:color w:val="auto"/>
                <w:kern w:val="0"/>
                <w:sz w:val="24"/>
                <w:szCs w:val="24"/>
                <w:lang w:val="en-US" w:eastAsia="zh-CN" w:bidi="ar-SA"/>
                <w:highlight w:val="none"/>
              </w:rPr>
              <w:t>6</w:t>
            </w:r>
            <w:r>
              <w:rPr>
                <w:rFonts w:ascii="仿宋" w:eastAsia="仿宋" w:cs="仿宋" w:hAnsi="仿宋" w:hint="eastAsia"/>
                <w:color w:val="auto"/>
                <w:kern w:val="0"/>
                <w:sz w:val="24"/>
                <w:szCs w:val="24"/>
                <w:lang w:bidi="ar-SA"/>
                <w:highlight w:val="none"/>
              </w:rPr>
              <w:t>年   月   日</w:t>
            </w:r>
            <w:r>
              <w:rPr>
                <w:rFonts w:ascii="仿宋" w:eastAsia="仿宋" w:cs="仿宋" w:hAnsi="仿宋" w:hint="eastAsia"/>
                <w:color w:val="auto"/>
                <w:kern w:val="0"/>
                <w:sz w:val="24"/>
                <w:szCs w:val="24"/>
                <w:lang w:val="en-US" w:eastAsia="zh-CN" w:bidi="ar-SA"/>
                <w:highlight w:val="none"/>
              </w:rPr>
              <w:t xml:space="preserve">         </w:t>
            </w:r>
          </w:p>
        </w:tc>
      </w:tr>
    </w:tbl>
    <w:p>
      <w:pPr>
        <w:rPr>
          <w:lang w:val="en-US" w:eastAsia="zh-CN"/>
        </w:rPr>
      </w:pPr>
      <w:r>
        <w:rPr>
          <w:lang w:val="en-US" w:eastAsia="zh-CN"/>
        </w:rPr>
        <w:br w:type="page"/>
      </w:r>
    </w:p>
    <w:p>
      <w:pPr>
        <w:pStyle w:val="2"/>
        <w:numPr>
          <w:ilvl w:val="0"/>
          <w:numId w:val="1"/>
        </w:numPr>
        <w:bidi w:val="0"/>
        <w:ind w:left="0" w:firstLineChars="0" w:firstLine="0"/>
        <w:rPr>
          <w:lang w:val="en-US" w:eastAsia="zh-CN"/>
        </w:rPr>
      </w:pPr>
      <w:r>
        <w:rPr>
          <w:lang w:val="en-US" w:eastAsia="zh-CN"/>
        </w:rPr>
        <w:t>项目信息表（根据申报方向选择相应信息表填写，未落地的可填写预计情况）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firstLineChars="0"/>
        <w:textAlignment w:val="auto"/>
        <w:rPr>
          <w:lang w:val="en-US" w:eastAsia="zh-CN"/>
        </w:rPr>
      </w:pPr>
    </w:p>
    <w:p>
      <w:pPr>
        <w:pStyle w:val="1"/>
        <w:bidi w:val="0"/>
        <w:spacing w:line="240" w:lineRule="auto"/>
        <w:rPr>
          <w:sz w:val="36"/>
          <w:szCs w:val="15"/>
          <w:lang w:val="en-US" w:eastAsia="zh-CN"/>
        </w:rPr>
      </w:pPr>
      <w:r>
        <w:rPr>
          <w:sz w:val="36"/>
          <w:szCs w:val="15"/>
          <w:lang w:val="en-US" w:eastAsia="zh-CN"/>
        </w:rPr>
        <w:t>项目信息表</w:t>
      </w:r>
    </w:p>
    <w:p>
      <w:pPr>
        <w:pStyle w:val="3"/>
        <w:bidi w:val="0"/>
        <w:ind w:left="0" w:firstLineChars="0" w:firstLine="0"/>
        <w:jc w:val="center"/>
        <w:rPr>
          <w:sz w:val="28"/>
          <w:szCs w:val="28"/>
          <w:lang w:val="en-US" w:eastAsia="zh-CN"/>
        </w:rPr>
      </w:pPr>
      <w:r>
        <w:rPr>
          <w:sz w:val="28"/>
          <w:szCs w:val="28"/>
          <w:lang w:val="en-US" w:eastAsia="zh-CN"/>
        </w:rPr>
        <w:t>（支持打造首发中心、首发经济集聚区方向）</w:t>
      </w:r>
    </w:p>
    <w:p>
      <w:pPr>
        <w:keepNext w:val="0"/>
        <w:keepLines w:val="0"/>
        <w:pageBreakBefore w:val="0"/>
        <w:widowControl w:val="0"/>
        <w:numPr>
          <w:ilvl w:val="0"/>
          <w:numId w:val="0"/>
        </w:numPr>
        <w:kinsoku/>
        <w:wordWrap/>
        <w:overflowPunct/>
        <w:topLinePunct w:val="0"/>
        <w:autoSpaceDE/>
        <w:autoSpaceDN/>
        <w:bidi w:val="0"/>
        <w:adjustRightInd/>
        <w:snapToGrid/>
        <w:spacing w:beforeLines="50" w:before="290"/>
        <w:ind w:firstLineChars="0"/>
        <w:textAlignment w:val="auto"/>
        <w:rPr>
          <w:sz w:val="28"/>
          <w:szCs w:val="16"/>
          <w:lang w:val="en-US" w:eastAsia="zh-CN"/>
        </w:rPr>
      </w:pPr>
      <w:r>
        <w:rPr>
          <w:sz w:val="28"/>
          <w:szCs w:val="16"/>
          <w:lang w:val="en-US" w:eastAsia="zh-CN"/>
        </w:rPr>
        <w:t>项目名称：</w:t>
      </w:r>
    </w:p>
    <w:p>
      <w:pPr>
        <w:numPr>
          <w:ilvl w:val="0"/>
          <w:numId w:val="0"/>
        </w:numPr>
        <w:bidi w:val="0"/>
        <w:ind w:firstLineChars="0"/>
        <w:rPr>
          <w:sz w:val="28"/>
          <w:szCs w:val="16"/>
          <w:lang w:val="en-US" w:eastAsia="zh-CN"/>
        </w:rPr>
      </w:pPr>
      <w:r>
        <w:rPr>
          <w:sz w:val="28"/>
          <w:szCs w:val="16"/>
          <w:lang w:val="en-US" w:eastAsia="zh-CN"/>
        </w:rPr>
        <w:t>申报单位（公章）：</w:t>
      </w:r>
      <w:r>
        <w:rPr>
          <w:rFonts w:hint="eastAsia"/>
          <w:sz w:val="28"/>
          <w:szCs w:val="16"/>
          <w:lang w:val="en-US" w:eastAsia="zh-CN"/>
        </w:rPr>
        <w:t xml:space="preserve">                  </w:t>
      </w:r>
      <w:r>
        <w:rPr>
          <w:sz w:val="28"/>
          <w:szCs w:val="16"/>
          <w:lang w:val="en-US" w:eastAsia="zh-CN"/>
        </w:rPr>
        <w:t>填报日期：202  年  月  日</w:t>
      </w:r>
    </w:p>
    <w:tbl>
      <w:tblPr>
        <w:jc w:val="center"/>
        <w:tblW w:w="5049"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893"/>
        <w:gridCol w:w="2423"/>
        <w:gridCol w:w="2428"/>
        <w:gridCol w:w="1313"/>
        <w:gridCol w:w="1300"/>
        <w:gridCol w:w="793"/>
      </w:tblGrid>
      <w:tr>
        <w:trPr>
          <w:trHeight w:val="567"/>
        </w:trPr>
        <w:tc>
          <w:tcPr>
            <w:tcW w:w="9150" w:type="dxa"/>
            <w:gridSpan w:val="6"/>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bCs/>
                <w:kern w:val="0"/>
                <w:sz w:val="24"/>
                <w:szCs w:val="24"/>
                <w:lang w:bidi="ar-SA"/>
              </w:rPr>
            </w:pPr>
            <w:r>
              <w:rPr>
                <w:rFonts w:ascii="仿宋" w:eastAsia="仿宋" w:cs="仿宋" w:hAnsi="仿宋" w:hint="eastAsia"/>
                <w:b/>
                <w:bCs/>
                <w:kern w:val="0"/>
                <w:sz w:val="24"/>
                <w:szCs w:val="24"/>
                <w:lang w:bidi="ar-SA"/>
              </w:rPr>
              <w:t>打造首发中心方向</w:t>
            </w:r>
          </w:p>
        </w:tc>
      </w:tr>
      <w:tr>
        <w:trPr>
          <w:trHeight w:val="567"/>
        </w:trPr>
        <w:tc>
          <w:tcPr>
            <w:tcW w:w="3316"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空间面积（平方米）</w:t>
            </w:r>
          </w:p>
        </w:tc>
        <w:tc>
          <w:tcPr>
            <w:tcW w:w="5834" w:type="dxa"/>
            <w:gridSpan w:val="4"/>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3316"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累计实际投资额（万元）</w:t>
            </w:r>
          </w:p>
        </w:tc>
        <w:tc>
          <w:tcPr>
            <w:tcW w:w="5834" w:type="dxa"/>
            <w:gridSpan w:val="4"/>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9150" w:type="dxa"/>
            <w:gridSpan w:val="6"/>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活动情况</w:t>
            </w:r>
          </w:p>
        </w:tc>
      </w:tr>
      <w:tr>
        <w:trPr>
          <w:trHeight w:val="567"/>
        </w:trPr>
        <w:tc>
          <w:tcPr>
            <w:tcW w:w="89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序号</w:t>
            </w:r>
          </w:p>
        </w:tc>
        <w:tc>
          <w:tcPr>
            <w:tcW w:w="242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活动名称</w:t>
            </w:r>
          </w:p>
        </w:tc>
        <w:tc>
          <w:tcPr>
            <w:tcW w:w="242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发布内容</w:t>
            </w:r>
          </w:p>
        </w:tc>
        <w:tc>
          <w:tcPr>
            <w:tcW w:w="131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活动时间</w:t>
            </w:r>
          </w:p>
        </w:tc>
        <w:tc>
          <w:tcPr>
            <w:tcW w:w="130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活动能级</w:t>
            </w:r>
          </w:p>
        </w:tc>
        <w:tc>
          <w:tcPr>
            <w:tcW w:w="793"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备注</w:t>
            </w:r>
          </w:p>
        </w:tc>
      </w:tr>
      <w:tr>
        <w:trPr>
          <w:trHeight w:val="567"/>
        </w:trPr>
        <w:tc>
          <w:tcPr>
            <w:tcW w:w="89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1</w:t>
            </w:r>
          </w:p>
        </w:tc>
        <w:tc>
          <w:tcPr>
            <w:tcW w:w="242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42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1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0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793"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89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2</w:t>
            </w:r>
          </w:p>
        </w:tc>
        <w:tc>
          <w:tcPr>
            <w:tcW w:w="242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42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1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0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793"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89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3</w:t>
            </w:r>
          </w:p>
        </w:tc>
        <w:tc>
          <w:tcPr>
            <w:tcW w:w="242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42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1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0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793"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89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4</w:t>
            </w:r>
          </w:p>
        </w:tc>
        <w:tc>
          <w:tcPr>
            <w:tcW w:w="242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42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1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0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793"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89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5</w:t>
            </w:r>
          </w:p>
        </w:tc>
        <w:tc>
          <w:tcPr>
            <w:tcW w:w="242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42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1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0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793"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89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w:t>
            </w:r>
          </w:p>
        </w:tc>
        <w:tc>
          <w:tcPr>
            <w:tcW w:w="242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42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1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30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793"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bl>
    <w:p>
      <w:pPr>
        <w:rPr>
          <w:sz w:val="24"/>
          <w:szCs w:val="24"/>
          <w:lang w:val="en-US" w:eastAsia="zh-CN"/>
        </w:rPr>
      </w:pPr>
      <w:bookmarkStart w:id="0" w:name="_GoBack"/>
      <w:bookmarkEnd w:id="0"/>
      <w:r>
        <w:rPr>
          <w:sz w:val="24"/>
          <w:szCs w:val="24"/>
          <w:lang w:val="en-US" w:eastAsia="zh-CN"/>
        </w:rPr>
        <w:t>备注：活动能级选填武汉首发、湖北首发、中部首发、中国（内地）首发。</w:t>
      </w:r>
    </w:p>
    <w:p>
      <w:pPr>
        <w:rPr>
          <w:lang w:val="en-US" w:eastAsia="zh-CN"/>
        </w:rPr>
      </w:pPr>
      <w:r>
        <w:rPr>
          <w:lang w:val="en-US" w:eastAsia="zh-CN"/>
        </w:rPr>
        <w:br w:type="page"/>
      </w:r>
    </w:p>
    <w:tbl>
      <w:tblPr>
        <w:jc w:val="center"/>
        <w:tblW w:w="4999"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625"/>
        <w:gridCol w:w="879"/>
        <w:gridCol w:w="870"/>
        <w:gridCol w:w="870"/>
        <w:gridCol w:w="1060"/>
        <w:gridCol w:w="1151"/>
        <w:gridCol w:w="1933"/>
        <w:gridCol w:w="984"/>
        <w:gridCol w:w="688"/>
      </w:tblGrid>
      <w:tr>
        <w:trPr>
          <w:trHeight w:val="567"/>
        </w:trPr>
        <w:tc>
          <w:tcPr>
            <w:tcW w:w="9060" w:type="dxa"/>
            <w:gridSpan w:val="9"/>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bCs/>
                <w:kern w:val="0"/>
                <w:sz w:val="24"/>
                <w:szCs w:val="24"/>
                <w:lang w:bidi="ar-SA"/>
              </w:rPr>
            </w:pPr>
            <w:r>
              <w:rPr>
                <w:rFonts w:ascii="仿宋" w:eastAsia="仿宋" w:cs="仿宋" w:hAnsi="仿宋" w:hint="eastAsia"/>
                <w:b/>
                <w:bCs/>
                <w:kern w:val="0"/>
                <w:sz w:val="24"/>
                <w:szCs w:val="24"/>
                <w:lang w:bidi="ar-SA"/>
              </w:rPr>
              <w:t>打造首发经济集聚区方向</w:t>
            </w:r>
          </w:p>
        </w:tc>
      </w:tr>
      <w:tr>
        <w:trPr>
          <w:trHeight w:val="567"/>
        </w:trPr>
        <w:tc>
          <w:tcPr>
            <w:tcW w:w="9060" w:type="dxa"/>
            <w:gridSpan w:val="9"/>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累计实际投资额（万元）：</w:t>
            </w:r>
          </w:p>
        </w:tc>
      </w:tr>
      <w:tr>
        <w:trPr>
          <w:trHeight w:val="567"/>
        </w:trPr>
        <w:tc>
          <w:tcPr>
            <w:tcW w:w="9060" w:type="dxa"/>
            <w:gridSpan w:val="9"/>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新引进首店、旗舰店、创新概念店情况</w:t>
            </w: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序号</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门店</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名称</w:t>
            </w: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入驻时间</w:t>
            </w: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详细</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地址</w:t>
            </w: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品牌名称</w:t>
            </w: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品牌</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商标</w:t>
            </w: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类型（首店/旗舰店/创新概念店）</w:t>
            </w: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门店</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能级</w:t>
            </w:r>
          </w:p>
        </w:tc>
        <w:tc>
          <w:tcPr>
            <w:tcW w:w="68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备注</w:t>
            </w: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1</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2</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3</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4</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5</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6</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7</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8</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9</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10</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62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w:t>
            </w:r>
          </w:p>
        </w:tc>
        <w:tc>
          <w:tcPr>
            <w:tcW w:w="87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87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06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15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3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9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688"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bl>
    <w:p>
      <w:pPr>
        <w:pStyle w:val="3"/>
        <w:bidi w:val="0"/>
        <w:ind w:left="0" w:firstLineChars="0" w:firstLine="0"/>
        <w:rPr>
          <w:sz w:val="24"/>
          <w:szCs w:val="24"/>
          <w:lang w:val="en-US" w:eastAsia="zh-CN"/>
        </w:rPr>
      </w:pPr>
      <w:r>
        <w:rPr>
          <w:sz w:val="24"/>
          <w:szCs w:val="24"/>
          <w:lang w:val="en-US" w:eastAsia="zh-CN"/>
        </w:rPr>
        <w:t>备注：门店能级选填武汉首店、湖北首店、中部首店、中国（内地）首店</w:t>
      </w:r>
    </w:p>
    <w:p>
      <w:pPr>
        <w:rPr>
          <w:lang w:val="en-US" w:eastAsia="zh-CN"/>
        </w:rPr>
      </w:pPr>
      <w:r>
        <w:rPr>
          <w:lang w:val="en-US" w:eastAsia="zh-CN"/>
        </w:rPr>
        <w:br w:type="page"/>
      </w:r>
    </w:p>
    <w:p>
      <w:pPr>
        <w:pStyle w:val="1"/>
        <w:bidi w:val="0"/>
        <w:spacing w:line="240" w:lineRule="auto"/>
        <w:rPr>
          <w:rFonts w:hint="eastAsia"/>
          <w:sz w:val="36"/>
          <w:szCs w:val="15"/>
          <w:lang w:val="en-US" w:eastAsia="zh-CN"/>
        </w:rPr>
      </w:pPr>
      <w:r>
        <w:rPr>
          <w:rFonts w:hint="eastAsia"/>
          <w:sz w:val="36"/>
          <w:szCs w:val="15"/>
          <w:lang w:val="en-US" w:eastAsia="zh-CN"/>
        </w:rPr>
        <w:t>项目信息表</w:t>
      </w:r>
    </w:p>
    <w:p>
      <w:pPr>
        <w:pStyle w:val="3"/>
        <w:bidi w:val="0"/>
        <w:ind w:left="0" w:firstLineChars="0" w:firstLine="0"/>
        <w:jc w:val="center"/>
        <w:rPr>
          <w:rFonts w:hint="eastAsia"/>
          <w:sz w:val="28"/>
          <w:szCs w:val="28"/>
          <w:lang w:val="en-US" w:eastAsia="zh-CN"/>
        </w:rPr>
      </w:pPr>
      <w:r>
        <w:rPr>
          <w:rFonts w:hint="eastAsia"/>
          <w:sz w:val="28"/>
          <w:szCs w:val="28"/>
          <w:lang w:val="en-US" w:eastAsia="zh-CN"/>
        </w:rPr>
        <w:t>（支持开设高能级首店、旗舰店、概念店方向）</w:t>
      </w:r>
    </w:p>
    <w:p>
      <w:pPr>
        <w:keepNext w:val="0"/>
        <w:keepLines w:val="0"/>
        <w:pageBreakBefore w:val="0"/>
        <w:widowControl w:val="0"/>
        <w:numPr>
          <w:ilvl w:val="0"/>
          <w:numId w:val="0"/>
        </w:numPr>
        <w:kinsoku/>
        <w:wordWrap/>
        <w:overflowPunct/>
        <w:topLinePunct w:val="0"/>
        <w:autoSpaceDE/>
        <w:autoSpaceDN/>
        <w:bidi w:val="0"/>
        <w:adjustRightInd/>
        <w:snapToGrid/>
        <w:spacing w:beforeLines="50" w:before="290"/>
        <w:ind w:firstLineChars="0"/>
        <w:textAlignment w:val="auto"/>
        <w:rPr>
          <w:sz w:val="28"/>
          <w:szCs w:val="16"/>
          <w:lang w:val="en-US" w:eastAsia="zh-CN"/>
        </w:rPr>
      </w:pPr>
      <w:r>
        <w:rPr>
          <w:sz w:val="28"/>
          <w:szCs w:val="16"/>
          <w:lang w:val="en-US" w:eastAsia="zh-CN"/>
        </w:rPr>
        <w:t>项目名称：</w:t>
      </w:r>
    </w:p>
    <w:p>
      <w:pPr>
        <w:numPr>
          <w:ilvl w:val="0"/>
          <w:numId w:val="0"/>
        </w:numPr>
        <w:bidi w:val="0"/>
        <w:ind w:firstLineChars="0"/>
        <w:rPr>
          <w:sz w:val="28"/>
          <w:szCs w:val="16"/>
          <w:lang w:val="en-US" w:eastAsia="zh-CN"/>
        </w:rPr>
      </w:pPr>
      <w:r>
        <w:rPr>
          <w:sz w:val="28"/>
          <w:szCs w:val="16"/>
          <w:lang w:val="en-US" w:eastAsia="zh-CN"/>
        </w:rPr>
        <w:t>申报单位（公章）：</w:t>
      </w:r>
      <w:r>
        <w:rPr>
          <w:rFonts w:hint="eastAsia"/>
          <w:sz w:val="28"/>
          <w:szCs w:val="16"/>
          <w:lang w:val="en-US" w:eastAsia="zh-CN"/>
        </w:rPr>
        <w:t xml:space="preserve">                  </w:t>
      </w:r>
      <w:r>
        <w:rPr>
          <w:sz w:val="28"/>
          <w:szCs w:val="16"/>
          <w:lang w:val="en-US" w:eastAsia="zh-CN"/>
        </w:rPr>
        <w:t>填报日期：202  年  月  日</w:t>
      </w:r>
    </w:p>
    <w:tbl>
      <w:tblPr>
        <w:jc w:val="left"/>
        <w:tblInd w:w="-100" w:type="dxa"/>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1386"/>
        <w:gridCol w:w="1930"/>
        <w:gridCol w:w="1214"/>
        <w:gridCol w:w="968"/>
        <w:gridCol w:w="3563"/>
      </w:tblGrid>
      <w:tr>
        <w:trPr>
          <w:trHeight w:val="567"/>
        </w:trPr>
        <w:tc>
          <w:tcPr>
            <w:tcW w:w="9061" w:type="dxa"/>
            <w:gridSpan w:val="5"/>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基本信息</w:t>
            </w:r>
          </w:p>
        </w:tc>
      </w:tr>
      <w:tr>
        <w:trPr>
          <w:trHeight w:val="567"/>
        </w:trPr>
        <w:tc>
          <w:tcPr>
            <w:tcW w:w="1386"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门店名称</w:t>
            </w:r>
          </w:p>
        </w:tc>
        <w:tc>
          <w:tcPr>
            <w:tcW w:w="193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182"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门店类型（首店/旗舰店/创新概念店）</w:t>
            </w:r>
          </w:p>
        </w:tc>
        <w:tc>
          <w:tcPr>
            <w:tcW w:w="356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1386"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开业时间</w:t>
            </w:r>
          </w:p>
        </w:tc>
        <w:tc>
          <w:tcPr>
            <w:tcW w:w="1930"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182"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经营面积</w:t>
            </w:r>
          </w:p>
        </w:tc>
        <w:tc>
          <w:tcPr>
            <w:tcW w:w="356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1386"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门店地址</w:t>
            </w:r>
          </w:p>
        </w:tc>
        <w:tc>
          <w:tcPr>
            <w:tcW w:w="7675" w:type="dxa"/>
            <w:gridSpan w:val="4"/>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4530" w:type="dxa"/>
            <w:gridSpan w:val="3"/>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门店能级</w:t>
            </w:r>
          </w:p>
        </w:tc>
        <w:tc>
          <w:tcPr>
            <w:tcW w:w="4531"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4530" w:type="dxa"/>
            <w:gridSpan w:val="3"/>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投资额</w:t>
            </w:r>
          </w:p>
        </w:tc>
        <w:tc>
          <w:tcPr>
            <w:tcW w:w="4531"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bl>
    <w:p>
      <w:pPr>
        <w:pStyle w:val="3"/>
        <w:bidi w:val="0"/>
        <w:ind w:left="0" w:firstLineChars="0" w:firstLine="0"/>
        <w:rPr>
          <w:sz w:val="24"/>
          <w:szCs w:val="24"/>
          <w:lang w:val="en-US" w:eastAsia="zh-CN"/>
        </w:rPr>
      </w:pPr>
      <w:r>
        <w:rPr>
          <w:sz w:val="24"/>
          <w:szCs w:val="24"/>
          <w:lang w:val="en-US" w:eastAsia="zh-CN"/>
        </w:rPr>
        <w:t>备注：门店能级选填武汉首店、湖北首店、中部首店、中国（内地）首店</w:t>
      </w:r>
    </w:p>
    <w:p>
      <w:pPr>
        <w:rPr>
          <w:rFonts w:ascii="Times New Roman" w:eastAsia="方正楷体_GBK" w:cs="方正楷体_GBK" w:hAnsi="Times New Roman"/>
          <w:b w:val="0"/>
          <w:bCs/>
          <w:kern w:val="44"/>
          <w:sz w:val="22"/>
          <w:szCs w:val="20"/>
          <w:lang w:val="en-US" w:eastAsia="zh-CN" w:bidi="ar-SA"/>
        </w:rPr>
      </w:pPr>
      <w:r>
        <w:rPr>
          <w:rFonts w:ascii="Times New Roman" w:eastAsia="方正楷体_GBK" w:cs="方正楷体_GBK" w:hAnsi="Times New Roman"/>
          <w:b w:val="0"/>
          <w:bCs/>
          <w:kern w:val="44"/>
          <w:sz w:val="22"/>
          <w:szCs w:val="20"/>
          <w:lang w:val="en-US" w:eastAsia="zh-CN" w:bidi="ar-SA"/>
        </w:rPr>
        <w:br w:type="page"/>
      </w:r>
    </w:p>
    <w:p>
      <w:pPr>
        <w:pStyle w:val="1"/>
        <w:bidi w:val="0"/>
        <w:spacing w:line="240" w:lineRule="auto"/>
        <w:rPr>
          <w:rFonts w:hint="eastAsia"/>
          <w:sz w:val="36"/>
          <w:szCs w:val="15"/>
          <w:lang w:val="en-US" w:eastAsia="zh-CN"/>
        </w:rPr>
      </w:pPr>
      <w:r>
        <w:rPr>
          <w:rFonts w:hint="eastAsia"/>
          <w:sz w:val="36"/>
          <w:szCs w:val="15"/>
          <w:lang w:val="en-US" w:eastAsia="zh-CN"/>
        </w:rPr>
        <w:t>项目信息表</w:t>
      </w:r>
    </w:p>
    <w:p>
      <w:pPr>
        <w:pStyle w:val="3"/>
        <w:bidi w:val="0"/>
        <w:ind w:left="0" w:firstLineChars="0" w:firstLine="0"/>
        <w:jc w:val="center"/>
        <w:rPr>
          <w:rFonts w:hint="eastAsia"/>
          <w:sz w:val="28"/>
          <w:szCs w:val="28"/>
          <w:lang w:val="en-US" w:eastAsia="zh-CN"/>
        </w:rPr>
      </w:pPr>
      <w:r>
        <w:rPr>
          <w:rFonts w:hint="eastAsia"/>
          <w:sz w:val="28"/>
          <w:szCs w:val="28"/>
          <w:lang w:val="en-US" w:eastAsia="zh-CN"/>
        </w:rPr>
        <w:t>（支持举办首发首秀首展活动方向）</w:t>
      </w:r>
    </w:p>
    <w:p>
      <w:pPr>
        <w:keepNext w:val="0"/>
        <w:keepLines w:val="0"/>
        <w:pageBreakBefore w:val="0"/>
        <w:widowControl w:val="0"/>
        <w:numPr>
          <w:ilvl w:val="0"/>
          <w:numId w:val="0"/>
        </w:numPr>
        <w:kinsoku/>
        <w:wordWrap/>
        <w:overflowPunct/>
        <w:topLinePunct w:val="0"/>
        <w:autoSpaceDE/>
        <w:autoSpaceDN/>
        <w:bidi w:val="0"/>
        <w:adjustRightInd/>
        <w:snapToGrid/>
        <w:spacing w:beforeLines="50" w:before="290"/>
        <w:ind w:firstLineChars="0"/>
        <w:textAlignment w:val="auto"/>
        <w:rPr>
          <w:sz w:val="28"/>
          <w:szCs w:val="16"/>
          <w:lang w:val="en-US" w:eastAsia="zh-CN"/>
        </w:rPr>
      </w:pPr>
      <w:r>
        <w:rPr>
          <w:sz w:val="28"/>
          <w:szCs w:val="16"/>
          <w:lang w:val="en-US" w:eastAsia="zh-CN"/>
        </w:rPr>
        <w:t>项目名称：</w:t>
      </w:r>
    </w:p>
    <w:p>
      <w:pPr>
        <w:numPr>
          <w:ilvl w:val="0"/>
          <w:numId w:val="0"/>
        </w:numPr>
        <w:bidi w:val="0"/>
        <w:ind w:firstLineChars="0"/>
        <w:rPr>
          <w:sz w:val="28"/>
          <w:szCs w:val="16"/>
          <w:lang w:val="en-US" w:eastAsia="zh-CN"/>
        </w:rPr>
      </w:pPr>
      <w:r>
        <w:rPr>
          <w:sz w:val="28"/>
          <w:szCs w:val="16"/>
          <w:lang w:val="en-US" w:eastAsia="zh-CN"/>
        </w:rPr>
        <w:t>申报单位（公章）：</w:t>
      </w:r>
      <w:r>
        <w:rPr>
          <w:rFonts w:hint="eastAsia"/>
          <w:sz w:val="28"/>
          <w:szCs w:val="16"/>
          <w:lang w:val="en-US" w:eastAsia="zh-CN"/>
        </w:rPr>
        <w:t xml:space="preserve">                  </w:t>
      </w:r>
      <w:r>
        <w:rPr>
          <w:sz w:val="28"/>
          <w:szCs w:val="16"/>
          <w:lang w:val="en-US" w:eastAsia="zh-CN"/>
        </w:rPr>
        <w:t>填报日期：202  年  月  日</w:t>
      </w:r>
    </w:p>
    <w:tbl>
      <w:tblPr>
        <w:jc w:val="left"/>
        <w:tblInd w:w="-100" w:type="dxa"/>
        <w:tblW w:w="5004"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1958"/>
        <w:gridCol w:w="1856"/>
        <w:gridCol w:w="720"/>
        <w:gridCol w:w="1192"/>
        <w:gridCol w:w="3343"/>
      </w:tblGrid>
      <w:tr>
        <w:trPr>
          <w:trHeight w:val="567"/>
        </w:trPr>
        <w:tc>
          <w:tcPr>
            <w:tcW w:w="9069" w:type="dxa"/>
            <w:gridSpan w:val="5"/>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基本信息</w:t>
            </w:r>
          </w:p>
        </w:tc>
      </w:tr>
      <w:tr>
        <w:trPr>
          <w:trHeight w:val="567"/>
        </w:trPr>
        <w:tc>
          <w:tcPr>
            <w:tcW w:w="195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活动名称</w:t>
            </w:r>
          </w:p>
        </w:tc>
        <w:tc>
          <w:tcPr>
            <w:tcW w:w="1856"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1912"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活动时间</w:t>
            </w:r>
          </w:p>
        </w:tc>
        <w:tc>
          <w:tcPr>
            <w:tcW w:w="334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195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活动地址</w:t>
            </w:r>
          </w:p>
        </w:tc>
        <w:tc>
          <w:tcPr>
            <w:tcW w:w="7111" w:type="dxa"/>
            <w:gridSpan w:val="4"/>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1770"/>
        </w:trPr>
        <w:tc>
          <w:tcPr>
            <w:tcW w:w="195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发布内容（包括新产品、新业态、新模式、新服务、新技术、新场景等）</w:t>
            </w:r>
          </w:p>
        </w:tc>
        <w:tc>
          <w:tcPr>
            <w:tcW w:w="7111" w:type="dxa"/>
            <w:gridSpan w:val="4"/>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4534" w:type="dxa"/>
            <w:gridSpan w:val="3"/>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实际投资额</w:t>
            </w:r>
          </w:p>
        </w:tc>
        <w:tc>
          <w:tcPr>
            <w:tcW w:w="4535"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4534" w:type="dxa"/>
            <w:gridSpan w:val="3"/>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eastAsia="zh-CN" w:bidi="ar-SA"/>
              </w:rPr>
              <w:t>是否全国范围内的首次发布亮相</w:t>
            </w:r>
          </w:p>
        </w:tc>
        <w:tc>
          <w:tcPr>
            <w:tcW w:w="4535"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是/否</w:t>
            </w:r>
          </w:p>
        </w:tc>
      </w:tr>
    </w:tbl>
    <w:p>
      <w:pPr>
        <w:widowControl w:val="0"/>
        <w:snapToGrid w:val="0"/>
        <w:spacing w:before="0" w:after="0" w:line="680" w:lineRule="exact"/>
        <w:jc w:val="center"/>
        <w:outlineLvl w:val="0"/>
        <w:rPr>
          <w:rFonts w:ascii="Times New Roman" w:eastAsia="方正黑体_GBK" w:cs="方正黑体_GBK" w:hAnsi="Times New Roman" w:hint="eastAsia"/>
          <w:b w:val="0"/>
          <w:bCs/>
          <w:kern w:val="44"/>
          <w:sz w:val="40"/>
          <w:szCs w:val="36"/>
          <w:lang w:val="en-US" w:eastAsia="zh-CN" w:bidi="ar-SA"/>
        </w:rPr>
      </w:pPr>
    </w:p>
    <w:p>
      <w:pPr>
        <w:rPr>
          <w:rFonts w:ascii="Times New Roman" w:eastAsia="方正黑体_GBK" w:cs="方正黑体_GBK" w:hAnsi="Times New Roman" w:hint="eastAsia"/>
          <w:b w:val="0"/>
          <w:bCs/>
          <w:kern w:val="44"/>
          <w:sz w:val="40"/>
          <w:szCs w:val="36"/>
          <w:lang w:val="en-US" w:eastAsia="zh-CN" w:bidi="ar-SA"/>
        </w:rPr>
      </w:pPr>
      <w:r>
        <w:rPr>
          <w:rFonts w:ascii="Times New Roman" w:eastAsia="方正黑体_GBK" w:cs="方正黑体_GBK" w:hAnsi="Times New Roman" w:hint="eastAsia"/>
          <w:b w:val="0"/>
          <w:bCs/>
          <w:kern w:val="44"/>
          <w:sz w:val="40"/>
          <w:szCs w:val="36"/>
          <w:lang w:val="en-US" w:eastAsia="zh-CN" w:bidi="ar-SA"/>
        </w:rPr>
        <w:br w:type="page"/>
      </w:r>
    </w:p>
    <w:p>
      <w:pPr>
        <w:pStyle w:val="1"/>
        <w:bidi w:val="0"/>
        <w:spacing w:line="240" w:lineRule="auto"/>
        <w:rPr>
          <w:rFonts w:hint="eastAsia"/>
          <w:sz w:val="36"/>
          <w:szCs w:val="15"/>
          <w:lang w:val="en-US" w:eastAsia="zh-CN"/>
        </w:rPr>
      </w:pPr>
      <w:r>
        <w:rPr>
          <w:rFonts w:hint="eastAsia"/>
          <w:sz w:val="36"/>
          <w:szCs w:val="15"/>
          <w:lang w:val="en-US" w:eastAsia="zh-CN"/>
        </w:rPr>
        <w:t>项目信息表</w:t>
      </w:r>
    </w:p>
    <w:p>
      <w:pPr>
        <w:pStyle w:val="3"/>
        <w:bidi w:val="0"/>
        <w:ind w:left="0" w:firstLineChars="0" w:firstLine="0"/>
        <w:jc w:val="center"/>
        <w:rPr>
          <w:rFonts w:hint="eastAsia"/>
          <w:sz w:val="28"/>
          <w:szCs w:val="28"/>
          <w:lang w:val="en-US" w:eastAsia="zh-CN"/>
        </w:rPr>
      </w:pPr>
      <w:r>
        <w:rPr>
          <w:rFonts w:hint="eastAsia"/>
          <w:sz w:val="28"/>
          <w:szCs w:val="28"/>
          <w:lang w:val="en-US" w:eastAsia="zh-CN"/>
        </w:rPr>
        <w:t>（支持展会开设首发专区、专场方向）</w:t>
      </w:r>
    </w:p>
    <w:p>
      <w:pPr>
        <w:keepNext w:val="0"/>
        <w:keepLines w:val="0"/>
        <w:pageBreakBefore w:val="0"/>
        <w:widowControl w:val="0"/>
        <w:numPr>
          <w:ilvl w:val="0"/>
          <w:numId w:val="0"/>
        </w:numPr>
        <w:kinsoku/>
        <w:wordWrap/>
        <w:overflowPunct/>
        <w:topLinePunct w:val="0"/>
        <w:autoSpaceDE/>
        <w:autoSpaceDN/>
        <w:bidi w:val="0"/>
        <w:adjustRightInd/>
        <w:snapToGrid/>
        <w:spacing w:beforeLines="50" w:before="290"/>
        <w:ind w:firstLineChars="0"/>
        <w:textAlignment w:val="auto"/>
        <w:rPr>
          <w:sz w:val="28"/>
          <w:szCs w:val="16"/>
          <w:lang w:val="en-US" w:eastAsia="zh-CN"/>
        </w:rPr>
      </w:pPr>
      <w:r>
        <w:rPr>
          <w:sz w:val="28"/>
          <w:szCs w:val="16"/>
          <w:lang w:val="en-US" w:eastAsia="zh-CN"/>
        </w:rPr>
        <w:t>项目名称：</w:t>
      </w:r>
    </w:p>
    <w:p>
      <w:pPr>
        <w:numPr>
          <w:ilvl w:val="0"/>
          <w:numId w:val="0"/>
        </w:numPr>
        <w:bidi w:val="0"/>
        <w:ind w:firstLineChars="0"/>
        <w:rPr>
          <w:rFonts w:ascii="Times New Roman" w:eastAsia="方正楷体_GBK" w:cs="方正楷体_GBK" w:hAnsi="Times New Roman" w:hint="eastAsia"/>
          <w:bCs/>
          <w:sz w:val="22"/>
          <w:szCs w:val="20"/>
          <w:lang w:val="en-US" w:eastAsia="zh-CN" w:bidi="ar-SA"/>
        </w:rPr>
      </w:pPr>
      <w:r>
        <w:rPr>
          <w:sz w:val="28"/>
          <w:szCs w:val="16"/>
          <w:lang w:val="en-US" w:eastAsia="zh-CN"/>
        </w:rPr>
        <w:t>申报单位（公章）：</w:t>
      </w:r>
      <w:r>
        <w:rPr>
          <w:rFonts w:hint="eastAsia"/>
          <w:sz w:val="28"/>
          <w:szCs w:val="16"/>
          <w:lang w:val="en-US" w:eastAsia="zh-CN"/>
        </w:rPr>
        <w:t xml:space="preserve">                  </w:t>
      </w:r>
      <w:r>
        <w:rPr>
          <w:sz w:val="28"/>
          <w:szCs w:val="16"/>
          <w:lang w:val="en-US" w:eastAsia="zh-CN"/>
        </w:rPr>
        <w:t>填报日期：202  年  月  日</w:t>
      </w:r>
    </w:p>
    <w:tbl>
      <w:tblPr>
        <w:jc w:val="left"/>
        <w:tblInd w:w="-100" w:type="dxa"/>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2003"/>
        <w:gridCol w:w="262"/>
        <w:gridCol w:w="2265"/>
        <w:gridCol w:w="2265"/>
        <w:gridCol w:w="2266"/>
      </w:tblGrid>
      <w:tr>
        <w:trPr>
          <w:trHeight w:val="567"/>
        </w:trPr>
        <w:tc>
          <w:tcPr>
            <w:tcW w:w="9061" w:type="dxa"/>
            <w:gridSpan w:val="5"/>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基本信息</w:t>
            </w:r>
          </w:p>
        </w:tc>
      </w:tr>
      <w:tr>
        <w:trPr>
          <w:trHeight w:val="567"/>
        </w:trPr>
        <w:tc>
          <w:tcPr>
            <w:tcW w:w="2265"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展会名称</w:t>
            </w:r>
          </w:p>
        </w:tc>
        <w:tc>
          <w:tcPr>
            <w:tcW w:w="226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26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展会面积</w:t>
            </w:r>
          </w:p>
        </w:tc>
        <w:tc>
          <w:tcPr>
            <w:tcW w:w="2266"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2265"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首发专区、专场名称</w:t>
            </w:r>
          </w:p>
        </w:tc>
        <w:tc>
          <w:tcPr>
            <w:tcW w:w="226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26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首发专区、专场面积</w:t>
            </w:r>
          </w:p>
        </w:tc>
        <w:tc>
          <w:tcPr>
            <w:tcW w:w="2266"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2265"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活动时间</w:t>
            </w:r>
          </w:p>
        </w:tc>
        <w:tc>
          <w:tcPr>
            <w:tcW w:w="226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c>
          <w:tcPr>
            <w:tcW w:w="2265"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活动地点</w:t>
            </w:r>
          </w:p>
        </w:tc>
        <w:tc>
          <w:tcPr>
            <w:tcW w:w="2266"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1950"/>
        </w:trPr>
        <w:tc>
          <w:tcPr>
            <w:tcW w:w="2003"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发布内容（包括新产品、新业态、新模式、新服务、新技术、新场景等）</w:t>
            </w:r>
          </w:p>
        </w:tc>
        <w:tc>
          <w:tcPr>
            <w:tcW w:w="7058" w:type="dxa"/>
            <w:gridSpan w:val="4"/>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p>
        </w:tc>
      </w:tr>
      <w:tr>
        <w:trPr>
          <w:trHeight w:val="567"/>
        </w:trPr>
        <w:tc>
          <w:tcPr>
            <w:tcW w:w="4530" w:type="dxa"/>
            <w:gridSpan w:val="3"/>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展出内容是否为全国范围内的首次展示</w:t>
            </w:r>
          </w:p>
        </w:tc>
        <w:tc>
          <w:tcPr>
            <w:tcW w:w="4531" w:type="dxa"/>
            <w:gridSpan w:val="2"/>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仿宋" w:eastAsia="仿宋" w:cs="仿宋" w:hAnsi="仿宋" w:hint="eastAsia"/>
                <w:b w:val="0"/>
                <w:bCs w:val="0"/>
                <w:kern w:val="0"/>
                <w:sz w:val="24"/>
                <w:szCs w:val="24"/>
                <w:lang w:bidi="ar-SA"/>
              </w:rPr>
            </w:pPr>
            <w:r>
              <w:rPr>
                <w:rFonts w:ascii="仿宋" w:eastAsia="仿宋" w:cs="仿宋" w:hAnsi="仿宋" w:hint="eastAsia"/>
                <w:b w:val="0"/>
                <w:bCs w:val="0"/>
                <w:kern w:val="0"/>
                <w:sz w:val="24"/>
                <w:szCs w:val="24"/>
                <w:lang w:bidi="ar-SA"/>
              </w:rPr>
              <w:t>是/否</w:t>
            </w:r>
          </w:p>
        </w:tc>
      </w:tr>
    </w:tbl>
    <w:p>
      <w:pPr>
        <w:widowControl w:val="0"/>
        <w:snapToGrid w:val="0"/>
        <w:spacing w:before="0" w:after="0" w:line="680" w:lineRule="exact"/>
        <w:jc w:val="both"/>
        <w:outlineLvl w:val="0"/>
        <w:rPr>
          <w:rFonts w:ascii="Times New Roman" w:eastAsia="方正楷体_GBK" w:cs="方正楷体_GBK" w:hAnsi="Times New Roman"/>
          <w:b w:val="0"/>
          <w:bCs/>
          <w:kern w:val="44"/>
          <w:sz w:val="22"/>
          <w:szCs w:val="20"/>
          <w:lang w:val="en-US" w:eastAsia="zh-CN" w:bidi="ar-SA"/>
        </w:rPr>
      </w:pPr>
    </w:p>
    <w:p>
      <w:pPr>
        <w:rPr>
          <w:rFonts w:ascii="Times New Roman" w:eastAsia="方正黑体_GBK" w:cs="方正黑体_GBK" w:hAnsi="Times New Roman"/>
          <w:b w:val="0"/>
          <w:bCs/>
          <w:kern w:val="44"/>
          <w:sz w:val="32"/>
          <w:szCs w:val="32"/>
          <w:lang w:val="en-US" w:eastAsia="zh-CN" w:bidi="ar-SA"/>
        </w:rPr>
      </w:pPr>
      <w:r>
        <w:rPr>
          <w:rFonts w:ascii="Times New Roman" w:eastAsia="方正黑体_GBK" w:cs="方正黑体_GBK" w:hAnsi="Times New Roman"/>
          <w:b w:val="0"/>
          <w:bCs/>
          <w:kern w:val="44"/>
          <w:sz w:val="32"/>
          <w:szCs w:val="32"/>
          <w:lang w:val="en-US" w:eastAsia="zh-CN" w:bidi="ar-SA"/>
        </w:rPr>
        <w:br w:type="page"/>
      </w:r>
    </w:p>
    <w:p>
      <w:pPr>
        <w:pStyle w:val="2"/>
        <w:bidi w:val="0"/>
        <w:ind w:left="0" w:firstLineChars="0" w:firstLine="0"/>
        <w:rPr>
          <w:lang w:val="en-US" w:eastAsia="zh-CN"/>
        </w:rPr>
      </w:pPr>
      <w:r>
        <w:rPr>
          <w:lang w:val="en-US" w:eastAsia="zh-CN"/>
        </w:rPr>
        <w:t>（三）项目绩效目标表</w:t>
      </w:r>
    </w:p>
    <w:tbl>
      <w:tblPr>
        <w:jc w:val="center"/>
        <w:tblW w:w="5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593"/>
        <w:gridCol w:w="631"/>
        <w:gridCol w:w="4904"/>
        <w:gridCol w:w="2191"/>
        <w:gridCol w:w="1364"/>
      </w:tblGrid>
      <w:tr>
        <w:trPr>
          <w:trHeight w:val="425"/>
        </w:trPr>
        <w:tc>
          <w:tcPr>
            <w:tcW w:w="6128" w:type="dxa"/>
            <w:gridSpan w:val="3"/>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firstLineChars="0" w:firstLine="0"/>
              <w:jc w:val="center"/>
              <w:textAlignment w:val="center"/>
              <w:rPr>
                <w:rFonts w:ascii="黑体" w:eastAsia="黑体" w:cs="黑体" w:hAnsi="黑体" w:hint="eastAsia"/>
                <w:b w:val="0"/>
                <w:bCs w:val="0"/>
                <w:color w:val="auto"/>
                <w:kern w:val="0"/>
                <w:sz w:val="24"/>
                <w:szCs w:val="24"/>
                <w:highlight w:val="none"/>
              </w:rPr>
            </w:pPr>
            <w:r>
              <w:rPr>
                <w:rFonts w:ascii="黑体" w:eastAsia="黑体" w:cs="黑体" w:hAnsi="黑体" w:hint="eastAsia"/>
                <w:b w:val="0"/>
                <w:bCs w:val="0"/>
                <w:color w:val="auto"/>
                <w:kern w:val="0"/>
                <w:sz w:val="24"/>
                <w:szCs w:val="24"/>
                <w:highlight w:val="none"/>
              </w:rPr>
              <w:t>主要指标</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firstLineChars="0" w:firstLine="0"/>
              <w:jc w:val="center"/>
              <w:textAlignment w:val="center"/>
              <w:rPr>
                <w:rFonts w:ascii="黑体" w:eastAsia="黑体" w:cs="黑体" w:hAnsi="黑体" w:hint="eastAsia"/>
                <w:b w:val="0"/>
                <w:bCs w:val="0"/>
                <w:color w:val="auto"/>
                <w:kern w:val="0"/>
                <w:sz w:val="24"/>
                <w:szCs w:val="24"/>
                <w:highlight w:val="none"/>
              </w:rPr>
            </w:pPr>
            <w:r>
              <w:rPr>
                <w:rFonts w:ascii="黑体" w:eastAsia="黑体" w:cs="黑体" w:hAnsi="黑体" w:hint="eastAsia"/>
                <w:b w:val="0"/>
                <w:bCs w:val="0"/>
                <w:color w:val="auto"/>
                <w:kern w:val="0"/>
                <w:sz w:val="24"/>
                <w:szCs w:val="24"/>
                <w:highlight w:val="none"/>
              </w:rPr>
              <w:t>第一年</w:t>
            </w:r>
          </w:p>
          <w:p>
            <w:pPr>
              <w:keepNext w:val="0"/>
              <w:keepLines w:val="0"/>
              <w:pageBreakBefore w:val="0"/>
              <w:widowControl/>
              <w:kinsoku/>
              <w:wordWrap/>
              <w:overflowPunct/>
              <w:topLinePunct w:val="0"/>
              <w:autoSpaceDE/>
              <w:autoSpaceDN/>
              <w:bidi w:val="0"/>
              <w:adjustRightInd/>
              <w:snapToGrid/>
              <w:spacing w:line="300" w:lineRule="exact"/>
              <w:ind w:left="0" w:firstLineChars="0" w:firstLine="0"/>
              <w:jc w:val="center"/>
              <w:textAlignment w:val="center"/>
              <w:rPr>
                <w:rFonts w:ascii="黑体" w:eastAsia="黑体" w:cs="黑体" w:hAnsi="黑体" w:hint="eastAsia"/>
                <w:b w:val="0"/>
                <w:bCs w:val="0"/>
                <w:color w:val="auto"/>
                <w:kern w:val="0"/>
                <w:sz w:val="24"/>
                <w:szCs w:val="24"/>
                <w:highlight w:val="none"/>
              </w:rPr>
            </w:pPr>
            <w:r>
              <w:rPr>
                <w:rFonts w:ascii="黑体" w:eastAsia="黑体" w:cs="黑体" w:hAnsi="黑体" w:hint="eastAsia"/>
                <w:b w:val="0"/>
                <w:bCs w:val="0"/>
                <w:color w:val="auto"/>
                <w:kern w:val="0"/>
                <w:sz w:val="24"/>
                <w:szCs w:val="24"/>
                <w:highlight w:val="none"/>
              </w:rPr>
              <w:t>（截至2026年9月）</w:t>
            </w: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firstLineChars="0" w:firstLine="0"/>
              <w:jc w:val="center"/>
              <w:textAlignment w:val="center"/>
              <w:rPr>
                <w:rFonts w:ascii="黑体" w:eastAsia="黑体" w:cs="黑体" w:hAnsi="黑体" w:hint="eastAsia"/>
                <w:b w:val="0"/>
                <w:bCs w:val="0"/>
                <w:color w:val="auto"/>
                <w:kern w:val="0"/>
                <w:sz w:val="24"/>
                <w:szCs w:val="24"/>
                <w:highlight w:val="none"/>
              </w:rPr>
            </w:pPr>
            <w:r>
              <w:rPr>
                <w:rFonts w:ascii="黑体" w:eastAsia="黑体" w:cs="黑体" w:hAnsi="黑体" w:hint="eastAsia"/>
                <w:b w:val="0"/>
                <w:bCs w:val="0"/>
                <w:color w:val="auto"/>
                <w:kern w:val="0"/>
                <w:sz w:val="24"/>
                <w:szCs w:val="24"/>
                <w:highlight w:val="none"/>
              </w:rPr>
              <w:t>第二年</w:t>
            </w:r>
          </w:p>
        </w:tc>
      </w:tr>
      <w:tr>
        <w:trPr>
          <w:trHeight w:val="425"/>
        </w:trPr>
        <w:tc>
          <w:tcPr>
            <w:tcW w:w="593" w:type="dxa"/>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center"/>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产出指标（项目申报试点方向的必填）</w:t>
            </w:r>
          </w:p>
        </w:tc>
        <w:tc>
          <w:tcPr>
            <w:tcW w:w="631" w:type="dxa"/>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center"/>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数量指标</w:t>
            </w: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b w:val="0"/>
                <w:color w:val="auto"/>
                <w:kern w:val="0"/>
                <w:sz w:val="22"/>
                <w:szCs w:val="22"/>
                <w:lang w:bidi="ar-SA"/>
                <w:highlight w:val="none"/>
              </w:rPr>
              <w:t>引进首店（含旗舰店、创新概念店）</w:t>
            </w:r>
            <w:r>
              <w:rPr>
                <w:rFonts w:ascii="Times New Roman" w:eastAsia="仿宋" w:cs="仿宋" w:hAnsi="Times New Roman" w:hint="eastAsia"/>
                <w:b w:val="0"/>
                <w:color w:val="auto"/>
                <w:kern w:val="0"/>
                <w:sz w:val="22"/>
                <w:szCs w:val="22"/>
                <w:lang w:bidi="ar-SA"/>
                <w:highlight w:val="none"/>
              </w:rPr>
              <w:t>数量（家）</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引入首发品牌（个）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b w:val="0"/>
                <w:color w:val="auto"/>
                <w:kern w:val="0"/>
                <w:sz w:val="22"/>
                <w:szCs w:val="22"/>
                <w:lang w:bidi="ar-SA"/>
                <w:highlight w:val="none"/>
              </w:rPr>
              <w:t>举办首发首秀首展活动项目</w:t>
            </w:r>
            <w:r>
              <w:rPr>
                <w:rFonts w:ascii="Times New Roman" w:eastAsia="仿宋" w:cs="仿宋" w:hAnsi="Times New Roman" w:hint="eastAsia"/>
                <w:b w:val="0"/>
                <w:color w:val="auto"/>
                <w:kern w:val="0"/>
                <w:sz w:val="22"/>
                <w:szCs w:val="22"/>
                <w:lang w:bidi="ar-SA"/>
                <w:highlight w:val="none"/>
              </w:rPr>
              <w:t>（个）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形成</w:t>
            </w:r>
            <w:r>
              <w:rPr>
                <w:rFonts w:ascii="Times New Roman" w:eastAsia="仿宋" w:cs="仿宋" w:hAnsi="Times New Roman"/>
                <w:b w:val="0"/>
                <w:color w:val="auto"/>
                <w:kern w:val="0"/>
                <w:sz w:val="22"/>
                <w:szCs w:val="22"/>
                <w:lang w:bidi="ar-SA"/>
                <w:highlight w:val="none"/>
              </w:rPr>
              <w:t>首发中心、</w:t>
            </w:r>
            <w:r>
              <w:rPr>
                <w:rFonts w:ascii="Times New Roman" w:eastAsia="仿宋" w:cs="仿宋" w:hAnsi="Times New Roman" w:hint="eastAsia"/>
                <w:b w:val="0"/>
                <w:color w:val="auto"/>
                <w:kern w:val="0"/>
                <w:sz w:val="22"/>
                <w:szCs w:val="22"/>
                <w:lang w:bidi="ar-SA"/>
                <w:highlight w:val="none"/>
              </w:rPr>
              <w:t>首发经济集聚区数量（个）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新增业态/模式数量（种）</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重点赛事活动及演出数量（场次）</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外贸优品消费场景数量（个）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商旅文体融合场景数量（个）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培育和转化IP数量（个）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开设IP主题店、概念店、联名店数量（个）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培育“IP+”或“人工智能+</w:t>
            </w:r>
            <w:r>
              <w:rPr>
                <w:rFonts w:ascii="Times New Roman" w:eastAsia="仿宋" w:cs="仿宋" w:hAnsi="Times New Roman" w:hint="eastAsia"/>
                <w:b w:val="0"/>
                <w:color w:val="auto"/>
                <w:kern w:val="0"/>
                <w:sz w:val="22"/>
                <w:szCs w:val="22"/>
                <w:lang w:eastAsia="zh-CN" w:bidi="ar-SA"/>
                <w:highlight w:val="none"/>
              </w:rPr>
              <w:t>”</w:t>
            </w:r>
            <w:r>
              <w:rPr>
                <w:rFonts w:ascii="Times New Roman" w:eastAsia="仿宋" w:cs="仿宋" w:hAnsi="Times New Roman" w:hint="eastAsia"/>
                <w:b w:val="0"/>
                <w:color w:val="auto"/>
                <w:kern w:val="0"/>
                <w:sz w:val="22"/>
                <w:szCs w:val="22"/>
                <w:lang w:bidi="ar-SA"/>
                <w:highlight w:val="none"/>
              </w:rPr>
              <w:t>新消费场景数量（个）</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center"/>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质量指标</w:t>
            </w: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国家级及以上首店/首发首秀首展活动比例（%）</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省级及以上首店/首发首秀首展活动比例（%）</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新增消费场景日均客流量（人/天）</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新增消费场景用户复购率（%）</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IP主题店/概念店/联名店坪效提升率（%）</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IP主题店/概念店/联名店销售额增长率（%）</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center"/>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效益指标（必填）</w:t>
            </w:r>
          </w:p>
        </w:tc>
        <w:tc>
          <w:tcPr>
            <w:tcW w:w="631" w:type="dxa"/>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center"/>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经济效益</w:t>
            </w: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项目销售额（万元）</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利润额（万元）</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项目利润率（%）</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客单价（元）</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企业计划投资额（万元）</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val="restart"/>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center"/>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社会效益</w:t>
            </w: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项目带动就业人数（人）</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拉动社会投资额（万元）</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425"/>
        </w:trPr>
        <w:tc>
          <w:tcPr>
            <w:tcW w:w="593" w:type="dxa"/>
            <w:vMerge/>
            <w:tcMar>
              <w:top w:w="15" w:type="dxa"/>
              <w:left w:w="15" w:type="dxa"/>
              <w:right w:w="15" w:type="dxa"/>
            </w:tcMar>
            <w:vAlign w:val="center"/>
          </w:tcPr>
          <w:p/>
        </w:tc>
        <w:tc>
          <w:tcPr>
            <w:tcW w:w="631" w:type="dxa"/>
            <w:vMerge/>
            <w:tcMar>
              <w:top w:w="15" w:type="dxa"/>
              <w:left w:w="15" w:type="dxa"/>
              <w:right w:w="15" w:type="dxa"/>
            </w:tcMar>
            <w:vAlign w:val="center"/>
          </w:tcPr>
          <w:p/>
        </w:tc>
        <w:tc>
          <w:tcPr>
            <w:tcW w:w="4904"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消费者满意度（%）</w:t>
            </w:r>
          </w:p>
        </w:tc>
        <w:tc>
          <w:tcPr>
            <w:tcW w:w="2191"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c>
          <w:tcPr>
            <w:tcW w:w="136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p>
        </w:tc>
      </w:tr>
      <w:tr>
        <w:trPr>
          <w:trHeight w:val="5130"/>
        </w:trPr>
        <w:tc>
          <w:tcPr>
            <w:tcW w:w="9683" w:type="dxa"/>
            <w:gridSpan w:val="5"/>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备注：</w:t>
            </w:r>
          </w:p>
          <w:p>
            <w:pPr>
              <w:keepNext w:val="0"/>
              <w:keepLines w:val="0"/>
              <w:pageBreakBefore w:val="0"/>
              <w:widowControl/>
              <w:kinsoku/>
              <w:wordWrap/>
              <w:overflowPunct/>
              <w:topLinePunct w:val="0"/>
              <w:autoSpaceDE/>
              <w:autoSpaceDN/>
              <w:bidi w:val="0"/>
              <w:adjustRightInd/>
              <w:snapToGrid/>
              <w:spacing w:line="32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1.效益指标全部为必填项。企业在项目实施方案预估的基础上填写。</w:t>
            </w:r>
          </w:p>
          <w:p>
            <w:pPr>
              <w:keepNext w:val="0"/>
              <w:keepLines w:val="0"/>
              <w:pageBreakBefore w:val="0"/>
              <w:widowControl/>
              <w:kinsoku/>
              <w:wordWrap/>
              <w:overflowPunct/>
              <w:topLinePunct w:val="0"/>
              <w:autoSpaceDE/>
              <w:autoSpaceDN/>
              <w:bidi w:val="0"/>
              <w:adjustRightInd/>
              <w:snapToGrid/>
              <w:spacing w:line="32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val="0"/>
                <w:color w:val="auto"/>
                <w:kern w:val="0"/>
                <w:sz w:val="22"/>
                <w:szCs w:val="22"/>
                <w:lang w:bidi="ar-SA"/>
                <w:highlight w:val="none"/>
              </w:rPr>
              <w:t>2.产出指标根据企业选择的试点方向填写，</w:t>
            </w:r>
            <w:r>
              <w:rPr>
                <w:rFonts w:ascii="Times New Roman" w:eastAsia="仿宋" w:cs="仿宋" w:hAnsi="Times New Roman"/>
                <w:b w:val="0"/>
                <w:color w:val="auto"/>
                <w:kern w:val="0"/>
                <w:sz w:val="22"/>
                <w:szCs w:val="22"/>
                <w:lang w:bidi="ar-SA"/>
                <w:highlight w:val="none"/>
              </w:rPr>
              <w:t>上述</w:t>
            </w:r>
            <w:r>
              <w:rPr>
                <w:rFonts w:ascii="Times New Roman" w:eastAsia="仿宋" w:cs="仿宋" w:hAnsi="Times New Roman" w:hint="eastAsia"/>
                <w:b w:val="0"/>
                <w:color w:val="auto"/>
                <w:kern w:val="0"/>
                <w:sz w:val="22"/>
                <w:szCs w:val="22"/>
                <w:lang w:bidi="ar-SA"/>
                <w:highlight w:val="none"/>
              </w:rPr>
              <w:t>产出指标为必填项，其余产出指标</w:t>
            </w:r>
            <w:r>
              <w:rPr>
                <w:rFonts w:ascii="Times New Roman" w:eastAsia="仿宋" w:cs="仿宋" w:hAnsi="Times New Roman"/>
                <w:b w:val="0"/>
                <w:color w:val="auto"/>
                <w:kern w:val="0"/>
                <w:sz w:val="22"/>
                <w:szCs w:val="22"/>
                <w:lang w:bidi="ar-SA"/>
                <w:highlight w:val="none"/>
              </w:rPr>
              <w:t>企业</w:t>
            </w:r>
            <w:r>
              <w:rPr>
                <w:rFonts w:ascii="Times New Roman" w:eastAsia="仿宋" w:cs="仿宋" w:hAnsi="Times New Roman" w:hint="eastAsia"/>
                <w:b w:val="0"/>
                <w:color w:val="auto"/>
                <w:kern w:val="0"/>
                <w:sz w:val="22"/>
                <w:szCs w:val="22"/>
                <w:lang w:bidi="ar-SA"/>
                <w:highlight w:val="none"/>
              </w:rPr>
              <w:t>可根据项目实际选填</w:t>
            </w:r>
            <w:r>
              <w:rPr>
                <w:rFonts w:ascii="Times New Roman" w:eastAsia="仿宋" w:cs="仿宋" w:hAnsi="Times New Roman"/>
                <w:b w:val="0"/>
                <w:color w:val="auto"/>
                <w:kern w:val="0"/>
                <w:sz w:val="22"/>
                <w:szCs w:val="22"/>
                <w:lang w:bidi="ar-SA"/>
                <w:highlight w:val="none"/>
              </w:rPr>
              <w:t>，例如</w:t>
            </w:r>
            <w:r>
              <w:rPr>
                <w:rFonts w:ascii="Times New Roman" w:eastAsia="仿宋" w:cs="仿宋" w:hAnsi="Times New Roman" w:hint="eastAsia"/>
                <w:b w:val="0"/>
                <w:color w:val="auto"/>
                <w:kern w:val="0"/>
                <w:sz w:val="22"/>
                <w:szCs w:val="22"/>
                <w:lang w:bidi="ar-SA"/>
                <w:highlight w:val="none"/>
              </w:rPr>
              <w:t>：</w:t>
            </w:r>
          </w:p>
          <w:p>
            <w:pPr>
              <w:keepNext w:val="0"/>
              <w:keepLines w:val="0"/>
              <w:pageBreakBefore w:val="0"/>
              <w:widowControl/>
              <w:kinsoku/>
              <w:wordWrap/>
              <w:overflowPunct/>
              <w:topLinePunct w:val="0"/>
              <w:autoSpaceDE/>
              <w:autoSpaceDN/>
              <w:bidi w:val="0"/>
              <w:adjustRightInd/>
              <w:snapToGrid/>
              <w:spacing w:line="32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hint="eastAsia"/>
                <w:b/>
                <w:bCs/>
                <w:color w:val="auto"/>
                <w:kern w:val="0"/>
                <w:sz w:val="22"/>
                <w:szCs w:val="22"/>
                <w:lang w:bidi="ar-SA"/>
                <w:highlight w:val="none"/>
              </w:rPr>
              <w:t>（1）</w:t>
            </w:r>
            <w:r>
              <w:rPr>
                <w:rFonts w:ascii="Times New Roman" w:eastAsia="仿宋" w:cs="仿宋" w:hAnsi="Times New Roman"/>
                <w:b/>
                <w:bCs/>
                <w:color w:val="auto"/>
                <w:kern w:val="0"/>
                <w:sz w:val="22"/>
                <w:szCs w:val="22"/>
                <w:lang w:bidi="ar-SA"/>
                <w:highlight w:val="none"/>
              </w:rPr>
              <w:t>打造首发中心方向</w:t>
            </w:r>
            <w:r>
              <w:rPr>
                <w:rFonts w:ascii="Times New Roman" w:eastAsia="仿宋" w:cs="仿宋" w:hAnsi="Times New Roman" w:hint="eastAsia"/>
                <w:b/>
                <w:bCs/>
                <w:color w:val="auto"/>
                <w:kern w:val="0"/>
                <w:sz w:val="22"/>
                <w:szCs w:val="22"/>
                <w:lang w:bidi="ar-SA"/>
                <w:highlight w:val="none"/>
              </w:rPr>
              <w:t>：</w:t>
            </w:r>
            <w:r>
              <w:rPr>
                <w:rFonts w:ascii="Times New Roman" w:eastAsia="仿宋" w:cs="仿宋" w:hAnsi="Times New Roman"/>
                <w:b w:val="0"/>
                <w:color w:val="auto"/>
                <w:kern w:val="0"/>
                <w:sz w:val="22"/>
                <w:szCs w:val="22"/>
                <w:lang w:bidi="ar-SA"/>
                <w:highlight w:val="none"/>
              </w:rPr>
              <w:t>举办首发首秀首展活动项目、</w:t>
            </w:r>
            <w:r>
              <w:rPr>
                <w:rFonts w:ascii="Times New Roman" w:eastAsia="仿宋" w:cs="仿宋" w:hAnsi="Times New Roman" w:hint="eastAsia"/>
                <w:b w:val="0"/>
                <w:color w:val="auto"/>
                <w:kern w:val="0"/>
                <w:sz w:val="22"/>
                <w:szCs w:val="22"/>
                <w:lang w:bidi="ar-SA"/>
                <w:highlight w:val="none"/>
              </w:rPr>
              <w:t>国家级及以上首店/首发首秀首展活动比例</w:t>
            </w:r>
            <w:r>
              <w:rPr>
                <w:rFonts w:ascii="Times New Roman" w:eastAsia="仿宋" w:cs="仿宋" w:hAnsi="Times New Roman"/>
                <w:b w:val="0"/>
                <w:color w:val="auto"/>
                <w:kern w:val="0"/>
                <w:sz w:val="22"/>
                <w:szCs w:val="22"/>
                <w:lang w:bidi="ar-SA"/>
                <w:highlight w:val="none"/>
              </w:rPr>
              <w:t>、</w:t>
            </w:r>
            <w:r>
              <w:rPr>
                <w:rFonts w:ascii="Times New Roman" w:eastAsia="仿宋" w:cs="仿宋" w:hAnsi="Times New Roman" w:hint="eastAsia"/>
                <w:b w:val="0"/>
                <w:color w:val="auto"/>
                <w:kern w:val="0"/>
                <w:sz w:val="22"/>
                <w:szCs w:val="22"/>
                <w:lang w:bidi="ar-SA"/>
                <w:highlight w:val="none"/>
              </w:rPr>
              <w:t>省级及以上首店/首发首秀首展活动比例</w:t>
            </w:r>
            <w:r>
              <w:rPr>
                <w:rFonts w:ascii="Times New Roman" w:eastAsia="仿宋" w:cs="仿宋" w:hAnsi="Times New Roman"/>
                <w:b w:val="0"/>
                <w:color w:val="auto"/>
                <w:kern w:val="0"/>
                <w:sz w:val="22"/>
                <w:szCs w:val="22"/>
                <w:lang w:bidi="ar-SA"/>
                <w:highlight w:val="none"/>
              </w:rPr>
              <w:t>、</w:t>
            </w:r>
            <w:r>
              <w:rPr>
                <w:rFonts w:ascii="Times New Roman" w:eastAsia="仿宋" w:cs="仿宋" w:hAnsi="Times New Roman" w:hint="eastAsia"/>
                <w:b w:val="0"/>
                <w:color w:val="auto"/>
                <w:kern w:val="0"/>
                <w:sz w:val="22"/>
                <w:szCs w:val="22"/>
                <w:lang w:bidi="ar-SA"/>
                <w:highlight w:val="none"/>
              </w:rPr>
              <w:t>形成</w:t>
            </w:r>
            <w:r>
              <w:rPr>
                <w:rFonts w:ascii="Times New Roman" w:eastAsia="仿宋" w:cs="仿宋" w:hAnsi="Times New Roman"/>
                <w:b w:val="0"/>
                <w:color w:val="auto"/>
                <w:kern w:val="0"/>
                <w:sz w:val="22"/>
                <w:szCs w:val="22"/>
                <w:lang w:bidi="ar-SA"/>
                <w:highlight w:val="none"/>
              </w:rPr>
              <w:t>首发中心、</w:t>
            </w:r>
            <w:r>
              <w:rPr>
                <w:rFonts w:ascii="Times New Roman" w:eastAsia="仿宋" w:cs="仿宋" w:hAnsi="Times New Roman" w:hint="eastAsia"/>
                <w:b w:val="0"/>
                <w:color w:val="auto"/>
                <w:kern w:val="0"/>
                <w:sz w:val="22"/>
                <w:szCs w:val="22"/>
                <w:lang w:bidi="ar-SA"/>
                <w:highlight w:val="none"/>
              </w:rPr>
              <w:t>首发经济集聚区数量</w:t>
            </w:r>
            <w:r>
              <w:rPr>
                <w:rFonts w:ascii="Times New Roman" w:eastAsia="仿宋" w:cs="仿宋" w:hAnsi="Times New Roman"/>
                <w:b w:val="0"/>
                <w:color w:val="auto"/>
                <w:kern w:val="0"/>
                <w:sz w:val="22"/>
                <w:szCs w:val="22"/>
                <w:lang w:bidi="ar-SA"/>
                <w:highlight w:val="none"/>
              </w:rPr>
              <w:t>等指标必填；活动参加人次等指标选填。</w:t>
            </w:r>
            <w:r>
              <w:rPr>
                <w:rFonts w:ascii="Times New Roman" w:eastAsia="仿宋" w:cs="仿宋" w:hAnsi="Times New Roman"/>
                <w:b/>
                <w:bCs/>
                <w:color w:val="auto"/>
                <w:kern w:val="0"/>
                <w:sz w:val="22"/>
                <w:szCs w:val="22"/>
                <w:lang w:bidi="ar-SA"/>
                <w:highlight w:val="none"/>
              </w:rPr>
              <w:t>打造首发经济集聚区方向：</w:t>
            </w:r>
            <w:r>
              <w:rPr>
                <w:rFonts w:ascii="Times New Roman" w:eastAsia="仿宋" w:cs="仿宋" w:hAnsi="Times New Roman"/>
                <w:b w:val="0"/>
                <w:color w:val="auto"/>
                <w:kern w:val="0"/>
                <w:sz w:val="22"/>
                <w:szCs w:val="22"/>
                <w:lang w:bidi="ar-SA"/>
                <w:highlight w:val="none"/>
              </w:rPr>
              <w:t>引进首店</w:t>
            </w:r>
            <w:r>
              <w:rPr>
                <w:rFonts w:ascii="Times New Roman" w:eastAsia="仿宋" w:cs="仿宋" w:hAnsi="Times New Roman" w:hint="eastAsia"/>
                <w:b w:val="0"/>
                <w:color w:val="auto"/>
                <w:kern w:val="0"/>
                <w:sz w:val="22"/>
                <w:szCs w:val="22"/>
                <w:lang w:bidi="ar-SA"/>
                <w:highlight w:val="none"/>
              </w:rPr>
              <w:t>数量</w:t>
            </w:r>
            <w:r>
              <w:rPr>
                <w:rFonts w:ascii="Times New Roman" w:eastAsia="仿宋" w:cs="仿宋" w:hAnsi="Times New Roman"/>
                <w:b w:val="0"/>
                <w:color w:val="auto"/>
                <w:kern w:val="0"/>
                <w:sz w:val="22"/>
                <w:szCs w:val="22"/>
                <w:lang w:bidi="ar-SA"/>
                <w:highlight w:val="none"/>
              </w:rPr>
              <w:t>、</w:t>
            </w:r>
            <w:r>
              <w:rPr>
                <w:rFonts w:ascii="Times New Roman" w:eastAsia="仿宋" w:cs="仿宋" w:hAnsi="Times New Roman" w:hint="eastAsia"/>
                <w:b w:val="0"/>
                <w:color w:val="auto"/>
                <w:kern w:val="0"/>
                <w:sz w:val="22"/>
                <w:szCs w:val="22"/>
                <w:lang w:bidi="ar-SA"/>
                <w:highlight w:val="none"/>
              </w:rPr>
              <w:t>引入首发品牌</w:t>
            </w:r>
            <w:r>
              <w:rPr>
                <w:rFonts w:ascii="Times New Roman" w:eastAsia="仿宋" w:cs="仿宋" w:hAnsi="Times New Roman"/>
                <w:b w:val="0"/>
                <w:color w:val="auto"/>
                <w:kern w:val="0"/>
                <w:sz w:val="22"/>
                <w:szCs w:val="22"/>
                <w:lang w:bidi="ar-SA"/>
                <w:highlight w:val="none"/>
              </w:rPr>
              <w:t>、</w:t>
            </w:r>
            <w:r>
              <w:rPr>
                <w:rFonts w:ascii="Times New Roman" w:eastAsia="仿宋" w:cs="仿宋" w:hAnsi="Times New Roman" w:hint="eastAsia"/>
                <w:b w:val="0"/>
                <w:color w:val="auto"/>
                <w:kern w:val="0"/>
                <w:sz w:val="22"/>
                <w:szCs w:val="22"/>
                <w:lang w:bidi="ar-SA"/>
                <w:highlight w:val="none"/>
              </w:rPr>
              <w:t>形成</w:t>
            </w:r>
            <w:r>
              <w:rPr>
                <w:rFonts w:ascii="Times New Roman" w:eastAsia="仿宋" w:cs="仿宋" w:hAnsi="Times New Roman"/>
                <w:b w:val="0"/>
                <w:color w:val="auto"/>
                <w:kern w:val="0"/>
                <w:sz w:val="22"/>
                <w:szCs w:val="22"/>
                <w:lang w:bidi="ar-SA"/>
                <w:highlight w:val="none"/>
              </w:rPr>
              <w:t>首发中心、</w:t>
            </w:r>
            <w:r>
              <w:rPr>
                <w:rFonts w:ascii="Times New Roman" w:eastAsia="仿宋" w:cs="仿宋" w:hAnsi="Times New Roman" w:hint="eastAsia"/>
                <w:b w:val="0"/>
                <w:color w:val="auto"/>
                <w:kern w:val="0"/>
                <w:sz w:val="22"/>
                <w:szCs w:val="22"/>
                <w:lang w:bidi="ar-SA"/>
                <w:highlight w:val="none"/>
              </w:rPr>
              <w:t>首发经济集聚区数量</w:t>
            </w:r>
            <w:r>
              <w:rPr>
                <w:rFonts w:ascii="Times New Roman" w:eastAsia="仿宋" w:cs="仿宋" w:hAnsi="Times New Roman"/>
                <w:b w:val="0"/>
                <w:color w:val="auto"/>
                <w:kern w:val="0"/>
                <w:sz w:val="22"/>
                <w:szCs w:val="22"/>
                <w:lang w:bidi="ar-SA"/>
                <w:highlight w:val="none"/>
              </w:rPr>
              <w:t>等指标必填；带动客流量等指标选填。</w:t>
            </w:r>
          </w:p>
          <w:p>
            <w:pPr>
              <w:keepNext w:val="0"/>
              <w:keepLines w:val="0"/>
              <w:pageBreakBefore w:val="0"/>
              <w:widowControl/>
              <w:kinsoku/>
              <w:wordWrap/>
              <w:overflowPunct/>
              <w:topLinePunct w:val="0"/>
              <w:autoSpaceDE/>
              <w:autoSpaceDN/>
              <w:bidi w:val="0"/>
              <w:adjustRightInd/>
              <w:snapToGrid/>
              <w:spacing w:line="320" w:lineRule="exact"/>
              <w:ind w:firstLineChars="0" w:firstLine="0"/>
              <w:jc w:val="left"/>
              <w:textAlignment w:val="center"/>
              <w:rPr>
                <w:rFonts w:ascii="Times New Roman" w:eastAsia="仿宋" w:cs="仿宋" w:hAnsi="Times New Roman"/>
                <w:kern w:val="0"/>
                <w:sz w:val="22"/>
                <w:szCs w:val="22"/>
                <w:lang w:bidi="ar-SA"/>
              </w:rPr>
            </w:pPr>
            <w:r>
              <w:rPr>
                <w:rFonts w:ascii="Times New Roman" w:eastAsia="仿宋" w:cs="仿宋" w:hAnsi="Times New Roman" w:hint="eastAsia"/>
                <w:b/>
                <w:bCs/>
                <w:kern w:val="0"/>
                <w:sz w:val="22"/>
                <w:szCs w:val="22"/>
                <w:lang w:bidi="ar-SA"/>
              </w:rPr>
              <w:t>（2）支持开设高能级首店、旗舰店、概念店方向</w:t>
            </w:r>
            <w:r>
              <w:rPr>
                <w:rFonts w:ascii="Times New Roman" w:eastAsia="仿宋" w:cs="仿宋" w:hAnsi="Times New Roman"/>
                <w:kern w:val="0"/>
                <w:sz w:val="22"/>
                <w:szCs w:val="22"/>
                <w:lang w:bidi="ar-SA"/>
              </w:rPr>
              <w:t>：引进首店（含旗舰店、创新概念店）</w:t>
            </w:r>
            <w:r>
              <w:rPr>
                <w:rFonts w:ascii="Times New Roman" w:eastAsia="仿宋" w:cs="仿宋" w:hAnsi="Times New Roman" w:hint="eastAsia"/>
                <w:kern w:val="0"/>
                <w:sz w:val="22"/>
                <w:szCs w:val="22"/>
                <w:lang w:bidi="ar-SA"/>
              </w:rPr>
              <w:t>数量</w:t>
            </w:r>
            <w:r>
              <w:rPr>
                <w:rFonts w:ascii="Times New Roman" w:eastAsia="仿宋" w:cs="仿宋" w:hAnsi="Times New Roman"/>
                <w:kern w:val="0"/>
                <w:sz w:val="22"/>
                <w:szCs w:val="22"/>
                <w:lang w:bidi="ar-SA"/>
              </w:rPr>
              <w:t>、</w:t>
            </w:r>
            <w:r>
              <w:rPr>
                <w:rFonts w:ascii="Times New Roman" w:eastAsia="仿宋" w:cs="仿宋" w:hAnsi="Times New Roman" w:hint="eastAsia"/>
                <w:kern w:val="0"/>
                <w:sz w:val="22"/>
                <w:szCs w:val="22"/>
                <w:lang w:bidi="ar-SA"/>
              </w:rPr>
              <w:t>引入首发品牌</w:t>
            </w:r>
            <w:r>
              <w:rPr>
                <w:rFonts w:ascii="Times New Roman" w:eastAsia="仿宋" w:cs="仿宋" w:hAnsi="Times New Roman"/>
                <w:kern w:val="0"/>
                <w:sz w:val="22"/>
                <w:szCs w:val="22"/>
                <w:lang w:bidi="ar-SA"/>
              </w:rPr>
              <w:t>等指标必填；开设门店吸引客流等指标选填。</w:t>
            </w:r>
          </w:p>
          <w:p>
            <w:pPr>
              <w:keepNext w:val="0"/>
              <w:keepLines w:val="0"/>
              <w:pageBreakBefore w:val="0"/>
              <w:widowControl/>
              <w:kinsoku/>
              <w:wordWrap/>
              <w:overflowPunct/>
              <w:topLinePunct w:val="0"/>
              <w:autoSpaceDE/>
              <w:autoSpaceDN/>
              <w:bidi w:val="0"/>
              <w:adjustRightInd/>
              <w:snapToGrid/>
              <w:spacing w:line="320" w:lineRule="exact"/>
              <w:ind w:firstLineChars="0" w:firstLine="0"/>
              <w:jc w:val="left"/>
              <w:textAlignment w:val="center"/>
              <w:rPr>
                <w:rFonts w:ascii="Times New Roman" w:eastAsia="仿宋" w:cs="仿宋" w:hAnsi="Times New Roman"/>
                <w:kern w:val="0"/>
                <w:sz w:val="22"/>
                <w:szCs w:val="22"/>
                <w:lang w:bidi="ar-SA"/>
                <w:highlight w:val="none"/>
              </w:rPr>
            </w:pPr>
            <w:r>
              <w:rPr>
                <w:rFonts w:ascii="Times New Roman" w:eastAsia="仿宋" w:cs="仿宋" w:hAnsi="Times New Roman"/>
                <w:b/>
                <w:bCs/>
                <w:kern w:val="0"/>
                <w:sz w:val="22"/>
                <w:szCs w:val="22"/>
                <w:lang w:bidi="ar-SA"/>
              </w:rPr>
              <w:t>（3）</w:t>
            </w:r>
            <w:r>
              <w:rPr>
                <w:rFonts w:ascii="Times New Roman" w:eastAsia="仿宋" w:cs="仿宋" w:hAnsi="Times New Roman" w:hint="eastAsia"/>
                <w:b/>
                <w:bCs/>
                <w:kern w:val="0"/>
                <w:sz w:val="22"/>
                <w:szCs w:val="22"/>
                <w:lang w:bidi="ar-SA"/>
              </w:rPr>
              <w:t>支持举办首发首秀首展活动方向：</w:t>
            </w:r>
            <w:r>
              <w:rPr>
                <w:rFonts w:ascii="Times New Roman" w:eastAsia="仿宋" w:cs="仿宋" w:hAnsi="Times New Roman"/>
                <w:kern w:val="0"/>
                <w:sz w:val="22"/>
                <w:szCs w:val="22"/>
                <w:lang w:bidi="ar-SA"/>
              </w:rPr>
              <w:t>举办首发首秀首展活动项目、引入首发品牌等指标必填；活动参与人数等指标选填。</w:t>
            </w:r>
          </w:p>
          <w:p>
            <w:pPr>
              <w:keepNext w:val="0"/>
              <w:keepLines w:val="0"/>
              <w:pageBreakBefore w:val="0"/>
              <w:widowControl/>
              <w:kinsoku/>
              <w:wordWrap/>
              <w:overflowPunct/>
              <w:topLinePunct w:val="0"/>
              <w:autoSpaceDE/>
              <w:autoSpaceDN/>
              <w:bidi w:val="0"/>
              <w:adjustRightInd/>
              <w:snapToGrid/>
              <w:spacing w:line="320" w:lineRule="exact"/>
              <w:ind w:firstLineChars="0" w:firstLine="0"/>
              <w:jc w:val="left"/>
              <w:textAlignment w:val="center"/>
              <w:rPr>
                <w:rFonts w:ascii="Times New Roman" w:eastAsia="仿宋" w:cs="仿宋" w:hAnsi="Times New Roman" w:hint="eastAsia"/>
                <w:b w:val="0"/>
                <w:color w:val="auto"/>
                <w:kern w:val="0"/>
                <w:sz w:val="22"/>
                <w:szCs w:val="22"/>
                <w:lang w:bidi="ar-SA"/>
                <w:highlight w:val="none"/>
              </w:rPr>
            </w:pPr>
            <w:r>
              <w:rPr>
                <w:rFonts w:ascii="Times New Roman" w:eastAsia="仿宋" w:cs="仿宋" w:hAnsi="Times New Roman"/>
                <w:b/>
                <w:bCs/>
                <w:kern w:val="0"/>
                <w:sz w:val="22"/>
                <w:szCs w:val="22"/>
                <w:lang w:bidi="ar-SA"/>
              </w:rPr>
              <w:t>（4）</w:t>
            </w:r>
            <w:r>
              <w:rPr>
                <w:rFonts w:ascii="Times New Roman" w:eastAsia="仿宋" w:cs="仿宋" w:hAnsi="Times New Roman" w:hint="eastAsia"/>
                <w:b/>
                <w:bCs/>
                <w:kern w:val="0"/>
                <w:sz w:val="22"/>
                <w:szCs w:val="22"/>
                <w:lang w:bidi="ar-SA"/>
              </w:rPr>
              <w:t>支持展会开设首发专区、专场方向：</w:t>
            </w:r>
            <w:r>
              <w:rPr>
                <w:rFonts w:ascii="Times New Roman" w:eastAsia="仿宋" w:cs="仿宋" w:hAnsi="Times New Roman"/>
                <w:kern w:val="0"/>
                <w:sz w:val="22"/>
                <w:szCs w:val="22"/>
                <w:lang w:bidi="ar-SA"/>
              </w:rPr>
              <w:t>举办首发首秀首展活动项目、引入首发品牌等指标必填；活动参与人数等指标选填。</w:t>
            </w:r>
          </w:p>
        </w:tc>
      </w:tr>
    </w:tbl>
    <w:p>
      <w:pPr>
        <w:rPr>
          <w:rFonts w:ascii="Times New Roman" w:eastAsia="方正楷体_GBK" w:cs="方正楷体_GBK" w:hAnsi="Times New Roman"/>
          <w:b w:val="0"/>
          <w:bCs/>
          <w:kern w:val="44"/>
          <w:sz w:val="22"/>
          <w:szCs w:val="20"/>
          <w:lang w:val="en-US" w:eastAsia="zh-CN" w:bidi="ar-SA"/>
        </w:rPr>
      </w:pPr>
      <w:r>
        <w:rPr>
          <w:rFonts w:ascii="Times New Roman" w:eastAsia="方正楷体_GBK" w:cs="方正楷体_GBK" w:hAnsi="Times New Roman"/>
          <w:b w:val="0"/>
          <w:bCs/>
          <w:kern w:val="44"/>
          <w:sz w:val="22"/>
          <w:szCs w:val="20"/>
          <w:lang w:val="en-US" w:eastAsia="zh-CN" w:bidi="ar-SA"/>
        </w:rPr>
        <w:br w:type="page"/>
      </w:r>
    </w:p>
    <w:p>
      <w:pPr>
        <w:pStyle w:val="2"/>
        <w:numPr>
          <w:ilvl w:val="0"/>
          <w:numId w:val="0"/>
        </w:numPr>
        <w:bidi w:val="0"/>
        <w:ind w:left="0" w:firstLineChars="0" w:firstLine="0"/>
        <w:rPr>
          <w:lang w:val="en-US" w:eastAsia="zh-CN"/>
        </w:rPr>
      </w:pPr>
      <w:r>
        <w:rPr>
          <w:rFonts w:ascii="Times New Roman" w:eastAsia="黑体" w:cs="Times New Roman" w:hAnsi="Times New Roman" w:hint="eastAsia"/>
          <w:kern w:val="2"/>
          <w:sz w:val="32"/>
          <w:szCs w:val="32"/>
          <w:lang w:val="en-US" w:eastAsia="zh-CN" w:bidi="ar-SA"/>
        </w:rPr>
        <w:t>（四）</w:t>
      </w:r>
      <w:r>
        <w:rPr>
          <w:lang w:val="en-US" w:eastAsia="zh-CN"/>
        </w:rPr>
        <w:t>项目承诺书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firstLineChars="0"/>
        <w:textAlignment w:val="auto"/>
        <w:rPr>
          <w:lang w:val="en-US" w:eastAsia="zh-CN"/>
        </w:rPr>
      </w:pPr>
    </w:p>
    <w:p>
      <w:pPr>
        <w:pStyle w:val="1"/>
        <w:bidi w:val="0"/>
        <w:rPr>
          <w:lang w:val="en-US" w:eastAsia="zh-CN"/>
        </w:rPr>
      </w:pPr>
      <w:r>
        <w:rPr>
          <w:lang w:val="en-US" w:eastAsia="zh-CN"/>
        </w:rPr>
        <w:t>申报武汉市消费新业态新模式新场景</w:t>
      </w:r>
    </w:p>
    <w:p>
      <w:pPr>
        <w:pStyle w:val="1"/>
        <w:bidi w:val="0"/>
        <w:rPr>
          <w:lang w:val="en-US" w:eastAsia="zh-CN"/>
        </w:rPr>
      </w:pPr>
      <w:r>
        <w:rPr>
          <w:lang w:val="en-US" w:eastAsia="zh-CN"/>
        </w:rPr>
        <w:t>试点项目承诺书</w:t>
      </w:r>
    </w:p>
    <w:p>
      <w:pPr>
        <w:bidi w:val="0"/>
        <w:rPr>
          <w:lang w:val="en-US" w:eastAsia="zh-CN"/>
        </w:rPr>
      </w:pPr>
    </w:p>
    <w:p>
      <w:pPr>
        <w:bidi w:val="0"/>
        <w:rPr>
          <w:lang w:val="en-US" w:eastAsia="zh-CN"/>
        </w:rPr>
      </w:pPr>
      <w:r>
        <w:rPr>
          <w:lang w:val="en-US" w:eastAsia="zh-CN"/>
        </w:rPr>
        <w:t xml:space="preserve">对 </w:t>
      </w:r>
      <w:r>
        <w:rPr>
          <w:u w:val="single"/>
          <w:lang w:val="en-US" w:eastAsia="zh-CN"/>
        </w:rPr>
        <w:t xml:space="preserve">              </w:t>
      </w:r>
      <w:r>
        <w:rPr>
          <w:lang w:val="en-US" w:eastAsia="zh-CN"/>
        </w:rPr>
        <w:t>（项目名称）申</w:t>
      </w:r>
      <w:r>
        <w:rPr>
          <w:rFonts w:ascii="仿宋_GB2312" w:eastAsia="仿宋_GB2312" w:cs="仿宋_GB2312" w:hAnsi="仿宋_GB2312" w:hint="eastAsia"/>
          <w:lang w:val="en-US" w:eastAsia="zh-CN"/>
        </w:rPr>
        <w:t>报消费“三新”试</w:t>
      </w:r>
      <w:r>
        <w:rPr>
          <w:lang w:val="en-US" w:eastAsia="zh-CN"/>
        </w:rPr>
        <w:t>点项目的有关事宜，我单位郑重承诺：</w:t>
      </w:r>
    </w:p>
    <w:p>
      <w:pPr>
        <w:bidi w:val="0"/>
        <w:rPr>
          <w:lang w:val="en-US" w:eastAsia="zh-CN"/>
        </w:rPr>
      </w:pPr>
      <w:r>
        <w:rPr>
          <w:lang w:val="en-US" w:eastAsia="zh-CN"/>
        </w:rPr>
        <w:t>一、对提交消费“三新”试点项目的各项申请材料的真实性、有效性负责，复印件与原件是一致的。申请人隐瞒有关情况或提供任何虚假材料，愿意承担一切法律后果，并同意有关部门记录入相关的企业征信体系中。</w:t>
      </w:r>
    </w:p>
    <w:p>
      <w:pPr>
        <w:bidi w:val="0"/>
        <w:rPr>
          <w:lang w:val="en-US" w:eastAsia="zh-CN"/>
        </w:rPr>
      </w:pPr>
      <w:r>
        <w:rPr>
          <w:lang w:val="en-US" w:eastAsia="zh-CN"/>
        </w:rPr>
        <w:t>二、严格按照有关规定做好项目实施、资金使用专账管理工作，确保项目实施效果。</w:t>
      </w:r>
    </w:p>
    <w:p>
      <w:pPr>
        <w:bidi w:val="0"/>
        <w:rPr>
          <w:lang w:val="en-US" w:eastAsia="zh-CN"/>
        </w:rPr>
      </w:pPr>
      <w:r>
        <w:rPr>
          <w:lang w:val="en-US" w:eastAsia="zh-CN"/>
        </w:rPr>
        <w:t>三、在项目完工后1个月内将项目实施、资金使用等情况向主管部门书面报告，申请项目验收。</w:t>
      </w:r>
    </w:p>
    <w:p>
      <w:pPr>
        <w:bidi w:val="0"/>
        <w:rPr>
          <w:lang w:val="en-US" w:eastAsia="zh-CN"/>
        </w:rPr>
      </w:pPr>
      <w:r>
        <w:rPr>
          <w:lang w:val="en-US" w:eastAsia="zh-CN"/>
        </w:rPr>
        <w:t>四、配合做好项目实施进度、资金使用、验收、绩效评价等工作的跟踪管理和审计机构进行审计检查。</w:t>
      </w:r>
    </w:p>
    <w:p>
      <w:pPr>
        <w:bidi w:val="0"/>
        <w:rPr>
          <w:lang w:val="en-US" w:eastAsia="zh-CN"/>
        </w:rPr>
      </w:pPr>
      <w:r>
        <w:rPr>
          <w:lang w:val="en-US" w:eastAsia="zh-CN"/>
        </w:rPr>
        <w:t>五、本项目从未享受过中央财政补助资金，保证试点项目在XXXX年XX月按期完成项目建设。</w:t>
      </w:r>
    </w:p>
    <w:p>
      <w:pPr>
        <w:bidi w:val="0"/>
        <w:rPr>
          <w:lang w:val="en-US" w:eastAsia="zh-CN"/>
        </w:rPr>
      </w:pPr>
      <w:r>
        <w:rPr>
          <w:lang w:val="en-US" w:eastAsia="zh-CN"/>
        </w:rPr>
        <w:t>六、项目建成后，加强管理，妥善经营，发挥消费新业态新场景新模式示范带头作用。</w:t>
      </w:r>
    </w:p>
    <w:p>
      <w:pPr>
        <w:bidi w:val="0"/>
        <w:rPr>
          <w:lang w:val="en-US" w:eastAsia="zh-CN"/>
        </w:rPr>
      </w:pPr>
      <w:r>
        <w:rPr>
          <w:lang w:val="en-US" w:eastAsia="zh-CN"/>
        </w:rPr>
        <w:t>七、承诺完成提交的消费“三新”试点项目实施方案内容。</w:t>
      </w:r>
    </w:p>
    <w:p>
      <w:pPr>
        <w:bidi w:val="0"/>
        <w:rPr>
          <w:lang w:val="en-US" w:eastAsia="zh-CN"/>
        </w:rPr>
      </w:pPr>
      <w:r>
        <w:rPr>
          <w:lang w:val="en-US" w:eastAsia="zh-CN"/>
        </w:rPr>
        <w:t>八、如未履行以上承诺或违反商务或财政部门有关要求，违反项目和资金管理等相关规定，我公司将自动放弃武汉市消费“三新”项目支持，并退回补助资金。</w:t>
      </w:r>
    </w:p>
    <w:p>
      <w:pPr>
        <w:bidi w:val="0"/>
        <w:rPr>
          <w:lang w:val="en-US" w:eastAsia="zh-CN"/>
        </w:rPr>
      </w:pPr>
      <w:r>
        <w:rPr>
          <w:lang w:val="en-US" w:eastAsia="zh-CN"/>
        </w:rPr>
        <w:t>九、涉及联合申报的项目，各联合申报单位已协商一致并共同确认本项目申报材料全部内容符合上述条款，自愿接受约束并承担相关责任。</w:t>
      </w:r>
    </w:p>
    <w:p>
      <w:pPr>
        <w:bidi w:val="0"/>
        <w:rPr>
          <w:lang w:val="en-US" w:eastAsia="zh-CN"/>
        </w:rPr>
      </w:pPr>
    </w:p>
    <w:p>
      <w:pPr>
        <w:bidi w:val="0"/>
        <w:rPr>
          <w:lang w:val="en-US" w:eastAsia="zh-CN"/>
        </w:rPr>
      </w:pPr>
      <w:r>
        <w:rPr>
          <w:lang w:val="en-US" w:eastAsia="zh-CN"/>
        </w:rPr>
        <w:t>项目申报责任人（签名）：</w:t>
      </w:r>
    </w:p>
    <w:p>
      <w:pPr>
        <w:bidi w:val="0"/>
        <w:rPr>
          <w:lang w:val="en-US" w:eastAsia="zh-CN"/>
        </w:rPr>
      </w:pPr>
    </w:p>
    <w:p>
      <w:pPr>
        <w:bidi w:val="0"/>
        <w:rPr>
          <w:lang w:val="en-US" w:eastAsia="zh-CN"/>
        </w:rPr>
      </w:pPr>
      <w:r>
        <w:rPr>
          <w:lang w:val="en-US" w:eastAsia="zh-CN"/>
        </w:rPr>
        <w:t>申请企业法人代表（签名）：</w:t>
      </w:r>
    </w:p>
    <w:p>
      <w:pPr>
        <w:bidi w:val="0"/>
        <w:rPr>
          <w:lang w:val="en-US" w:eastAsia="zh-CN"/>
        </w:rPr>
      </w:pPr>
    </w:p>
    <w:p>
      <w:pPr>
        <w:bidi w:val="0"/>
        <w:rPr>
          <w:lang w:val="en-US" w:eastAsia="zh-CN"/>
        </w:rPr>
      </w:pPr>
      <w:r>
        <w:rPr>
          <w:lang w:val="en-US" w:eastAsia="zh-CN"/>
        </w:rPr>
        <w:t>申请（联合申报）企业（盖章）：</w:t>
      </w:r>
    </w:p>
    <w:p>
      <w:pPr>
        <w:rPr>
          <w:lang w:val="en-US" w:eastAsia="zh-CN"/>
        </w:rPr>
      </w:pPr>
      <w:r>
        <w:rPr>
          <w:lang w:val="en-US" w:eastAsia="zh-CN"/>
        </w:rPr>
        <w:br w:type="page"/>
      </w:r>
    </w:p>
    <w:p>
      <w:pPr>
        <w:pStyle w:val="2"/>
        <w:bidi w:val="0"/>
        <w:ind w:left="0" w:firstLineChars="0" w:firstLine="0"/>
        <w:rPr>
          <w:lang w:val="en-US" w:eastAsia="zh-CN"/>
        </w:rPr>
      </w:pPr>
      <w:r>
        <w:rPr>
          <w:lang w:val="en-US" w:eastAsia="zh-CN"/>
        </w:rPr>
        <w:t>（五）</w:t>
      </w:r>
      <w:r>
        <w:rPr>
          <w:rFonts w:hint="eastAsia"/>
          <w:lang w:val="en-US" w:eastAsia="zh-CN"/>
        </w:rPr>
        <w:t>多元化方向联合申报表</w:t>
      </w:r>
      <w:r>
        <w:rPr>
          <w:lang w:val="en-US" w:eastAsia="zh-CN"/>
        </w:rPr>
        <w:t>（如有，请另附情况说明材料）</w:t>
      </w:r>
    </w:p>
    <w:tbl>
      <w:tblPr>
        <w:jc w:val="center"/>
        <w:tblW w:w="5494"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629"/>
        <w:gridCol w:w="1061"/>
        <w:gridCol w:w="1135"/>
        <w:gridCol w:w="987"/>
        <w:gridCol w:w="1038"/>
        <w:gridCol w:w="1084"/>
        <w:gridCol w:w="1061"/>
        <w:gridCol w:w="1061"/>
        <w:gridCol w:w="1155"/>
        <w:gridCol w:w="747"/>
      </w:tblGrid>
      <w:tr>
        <w:trPr>
          <w:trHeight w:val="567"/>
        </w:trPr>
        <w:tc>
          <w:tcPr>
            <w:tcW w:w="9958" w:type="dxa"/>
            <w:gridSpan w:val="10"/>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b/>
                <w:bCs/>
                <w:sz w:val="22"/>
                <w:szCs w:val="22"/>
                <w:lang w:eastAsia="zh-CN" w:bidi="ar-SA"/>
              </w:rPr>
            </w:pPr>
            <w:r>
              <w:rPr>
                <w:rFonts w:ascii="Times New Roman" w:eastAsia="仿宋" w:cs="仿宋" w:hAnsi="Times New Roman" w:hint="eastAsia"/>
                <w:b/>
                <w:bCs/>
                <w:color w:val="auto"/>
                <w:sz w:val="22"/>
                <w:szCs w:val="22"/>
                <w:u w:val="none" w:color="auto"/>
                <w:lang w:bidi="ar-SA"/>
              </w:rPr>
              <w:t>多元化方向联合申报</w:t>
            </w:r>
            <w:r>
              <w:rPr>
                <w:rFonts w:ascii="Times New Roman" w:eastAsia="仿宋" w:cs="仿宋" w:hAnsi="Times New Roman" w:hint="eastAsia"/>
                <w:b/>
                <w:bCs/>
                <w:color w:val="auto"/>
                <w:sz w:val="22"/>
                <w:szCs w:val="22"/>
                <w:u w:val="none" w:color="auto"/>
                <w:lang w:eastAsia="zh-CN" w:bidi="ar-SA"/>
              </w:rPr>
              <w:t>表格</w:t>
            </w:r>
          </w:p>
        </w:tc>
      </w:tr>
      <w:tr>
        <w:trPr>
          <w:trHeight w:val="567"/>
        </w:trPr>
        <w:tc>
          <w:tcPr>
            <w:tcW w:w="9958" w:type="dxa"/>
            <w:gridSpan w:val="10"/>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left"/>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累计实际投资额（万元）：</w:t>
            </w:r>
          </w:p>
        </w:tc>
      </w:tr>
      <w:tr>
        <w:trPr>
          <w:trHeight w:val="567"/>
        </w:trPr>
        <w:tc>
          <w:tcPr>
            <w:tcW w:w="9958" w:type="dxa"/>
            <w:gridSpan w:val="10"/>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b/>
                <w:bCs/>
                <w:sz w:val="22"/>
                <w:szCs w:val="22"/>
                <w:u w:val="none"/>
                <w:vertAlign w:val="baseline"/>
                <w:lang w:eastAsia="zh-CN" w:bidi="ar-SA"/>
              </w:rPr>
              <w:t>联合申报主体</w:t>
            </w:r>
            <w:r>
              <w:rPr>
                <w:rFonts w:ascii="Times New Roman" w:eastAsia="仿宋" w:cs="仿宋" w:hAnsi="Times New Roman" w:hint="eastAsia"/>
                <w:b/>
                <w:bCs/>
                <w:sz w:val="22"/>
                <w:szCs w:val="22"/>
                <w:u w:val="none"/>
                <w:vertAlign w:val="baseline"/>
                <w:lang w:bidi="ar-SA"/>
              </w:rPr>
              <w:t>情况</w:t>
            </w: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序号</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门店名称</w:t>
            </w: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b w:val="0"/>
                <w:sz w:val="22"/>
                <w:szCs w:val="22"/>
                <w:u w:val="none"/>
                <w:vertAlign w:val="baseline"/>
                <w:lang w:bidi="ar-SA"/>
              </w:rPr>
            </w:pPr>
            <w:r>
              <w:rPr>
                <w:rFonts w:ascii="Times New Roman" w:eastAsia="仿宋" w:cs="仿宋" w:hAnsi="Times New Roman"/>
                <w:b w:val="0"/>
                <w:sz w:val="22"/>
                <w:szCs w:val="22"/>
                <w:u w:val="none"/>
                <w:vertAlign w:val="baseline"/>
                <w:lang w:eastAsia="zh-CN" w:bidi="ar-SA"/>
              </w:rPr>
              <w:t>入驻（开业）</w:t>
            </w:r>
            <w:r>
              <w:rPr>
                <w:rFonts w:ascii="Times New Roman" w:eastAsia="仿宋" w:cs="仿宋" w:hAnsi="Times New Roman" w:hint="eastAsia"/>
                <w:b w:val="0"/>
                <w:sz w:val="22"/>
                <w:szCs w:val="22"/>
                <w:u w:val="none"/>
                <w:vertAlign w:val="baseline"/>
                <w:lang w:bidi="ar-SA"/>
              </w:rPr>
              <w:t>时间</w:t>
            </w: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eastAsia="zh-CN" w:bidi="ar-SA"/>
              </w:rPr>
            </w:pPr>
            <w:r>
              <w:rPr>
                <w:rFonts w:ascii="Times New Roman" w:eastAsia="仿宋" w:cs="仿宋" w:hAnsi="Times New Roman"/>
                <w:sz w:val="22"/>
                <w:szCs w:val="22"/>
                <w:lang w:eastAsia="zh-CN" w:bidi="ar-SA"/>
              </w:rPr>
              <w:t>详细地址</w:t>
            </w: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b w:val="0"/>
                <w:sz w:val="22"/>
                <w:szCs w:val="22"/>
                <w:u w:val="none"/>
                <w:vertAlign w:val="baseline"/>
                <w:lang w:bidi="ar-SA"/>
              </w:rPr>
              <w:t>品牌名称</w:t>
            </w:r>
            <w:r>
              <w:rPr>
                <w:rFonts w:ascii="Times New Roman" w:eastAsia="仿宋" w:cs="仿宋" w:hAnsi="Times New Roman"/>
                <w:b w:val="0"/>
                <w:sz w:val="22"/>
                <w:szCs w:val="22"/>
                <w:u w:val="none"/>
                <w:vertAlign w:val="baseline"/>
                <w:lang w:bidi="ar-SA"/>
              </w:rPr>
              <w:t>及商标</w:t>
            </w: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hint="eastAsia"/>
                <w:sz w:val="22"/>
                <w:szCs w:val="22"/>
                <w:lang w:val="en-US" w:bidi="ar-SA"/>
              </w:rPr>
            </w:pPr>
            <w:r>
              <w:rPr>
                <w:rFonts w:ascii="Times New Roman" w:eastAsia="仿宋" w:cs="仿宋" w:hAnsi="Times New Roman" w:hint="eastAsia"/>
                <w:sz w:val="22"/>
                <w:szCs w:val="22"/>
                <w:lang w:bidi="ar-SA"/>
              </w:rPr>
              <w:t>类型（首店</w:t>
            </w:r>
            <w:r>
              <w:rPr>
                <w:rFonts w:ascii="Times New Roman" w:eastAsia="仿宋" w:cs="仿宋" w:hAnsi="Times New Roman"/>
                <w:sz w:val="22"/>
                <w:szCs w:val="22"/>
                <w:lang w:bidi="ar-SA"/>
              </w:rPr>
              <w:t>/</w:t>
            </w:r>
            <w:r>
              <w:rPr>
                <w:rFonts w:ascii="Times New Roman" w:eastAsia="仿宋" w:cs="仿宋" w:hAnsi="Times New Roman" w:hint="eastAsia"/>
                <w:sz w:val="22"/>
                <w:szCs w:val="22"/>
                <w:lang w:bidi="ar-SA"/>
              </w:rPr>
              <w:t>旗舰店</w:t>
            </w:r>
            <w:r>
              <w:rPr>
                <w:rFonts w:ascii="Times New Roman" w:eastAsia="仿宋" w:cs="仿宋" w:hAnsi="Times New Roman"/>
                <w:sz w:val="22"/>
                <w:szCs w:val="22"/>
                <w:lang w:bidi="ar-SA"/>
              </w:rPr>
              <w:t>/</w:t>
            </w:r>
            <w:r>
              <w:rPr>
                <w:rFonts w:ascii="Times New Roman" w:eastAsia="仿宋" w:cs="仿宋" w:hAnsi="Times New Roman" w:hint="eastAsia"/>
                <w:sz w:val="22"/>
                <w:szCs w:val="22"/>
                <w:lang w:bidi="ar-SA"/>
              </w:rPr>
              <w:t>创新概念店）</w:t>
            </w: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门店</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sz w:val="22"/>
                <w:szCs w:val="22"/>
                <w:lang w:bidi="ar-SA"/>
              </w:rPr>
            </w:pPr>
            <w:r>
              <w:rPr>
                <w:rFonts w:ascii="Times New Roman" w:eastAsia="仿宋" w:cs="仿宋" w:hAnsi="Times New Roman" w:hint="eastAsia"/>
                <w:sz w:val="22"/>
                <w:szCs w:val="22"/>
                <w:lang w:bidi="ar-SA"/>
              </w:rPr>
              <w:t>能级</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投资</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hint="eastAsia"/>
                <w:sz w:val="22"/>
                <w:szCs w:val="22"/>
                <w:lang w:val="en-US" w:bidi="ar-SA"/>
              </w:rPr>
            </w:pPr>
            <w:r>
              <w:rPr>
                <w:rFonts w:ascii="Times New Roman" w:eastAsia="仿宋" w:cs="仿宋" w:hAnsi="Times New Roman" w:hint="eastAsia"/>
                <w:sz w:val="22"/>
                <w:szCs w:val="22"/>
                <w:lang w:bidi="ar-SA"/>
              </w:rPr>
              <w:t>主体</w:t>
            </w: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eastAsia="zh-CN" w:bidi="ar-SA"/>
              </w:rPr>
            </w:pPr>
            <w:r>
              <w:rPr>
                <w:rFonts w:ascii="Times New Roman" w:eastAsia="仿宋" w:cs="仿宋" w:hAnsi="Times New Roman" w:hint="eastAsia"/>
                <w:sz w:val="22"/>
                <w:szCs w:val="22"/>
                <w:lang w:eastAsia="zh-CN" w:bidi="ar-SA"/>
              </w:rPr>
              <w:t>投资</w:t>
            </w:r>
          </w:p>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r>
              <w:rPr>
                <w:rFonts w:ascii="Times New Roman" w:eastAsia="仿宋" w:cs="仿宋" w:hAnsi="Times New Roman" w:hint="eastAsia"/>
                <w:sz w:val="22"/>
                <w:szCs w:val="22"/>
                <w:lang w:eastAsia="zh-CN" w:bidi="ar-SA"/>
              </w:rPr>
              <w:t>金额</w:t>
            </w:r>
          </w:p>
        </w:tc>
        <w:tc>
          <w:tcPr>
            <w:tcW w:w="74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r>
              <w:rPr>
                <w:rFonts w:ascii="Times New Roman" w:eastAsia="仿宋" w:cs="仿宋" w:hAnsi="Times New Roman" w:hint="eastAsia"/>
                <w:sz w:val="22"/>
                <w:szCs w:val="22"/>
                <w:lang w:bidi="ar-SA"/>
              </w:rPr>
              <w:t>备注</w:t>
            </w: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1</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2</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3</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4</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5</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kern w:val="2"/>
                <w:sz w:val="22"/>
                <w:szCs w:val="22"/>
                <w:lang w:val="en-US" w:eastAsia="zh-CN"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kern w:val="2"/>
                <w:sz w:val="22"/>
                <w:szCs w:val="22"/>
                <w:lang w:val="en-US" w:eastAsia="zh-CN"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6</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7</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8</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9</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10</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r>
      <w:tr>
        <w:trPr>
          <w:trHeight w:val="567"/>
        </w:trPr>
        <w:tc>
          <w:tcPr>
            <w:tcW w:w="629"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r>
              <w:rPr>
                <w:rFonts w:ascii="Times New Roman" w:eastAsia="仿宋" w:cs="仿宋" w:hAnsi="Times New Roman" w:hint="eastAsia"/>
                <w:sz w:val="22"/>
                <w:szCs w:val="22"/>
                <w:lang w:bidi="ar-SA"/>
              </w:rPr>
              <w:t>...</w:t>
            </w: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3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987"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38"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84"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rPr>
                <w:rFonts w:ascii="Times New Roman" w:eastAsia="仿宋" w:cs="仿宋" w:hAnsi="Times New Roman"/>
                <w:sz w:val="22"/>
                <w:szCs w:val="22"/>
                <w:lang w:bidi="ar-SA"/>
              </w:rPr>
            </w:pPr>
          </w:p>
        </w:tc>
        <w:tc>
          <w:tcPr>
            <w:tcW w:w="1061" w:type="dxa"/>
            <w:tcBorders>
              <w:top w:val="single" w:sz="6" w:space="0" w:color="auto"/>
              <w:left w:val="single" w:sz="6" w:space="0" w:color="auto"/>
              <w:bottom w:val="single" w:sz="6" w:space="0" w:color="auto"/>
              <w:right w:val="single" w:sz="6" w:space="0" w:color="auto"/>
            </w:tcBorders>
            <w:noWrap/>
            <w:tcMar>
              <w:lef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1155"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c>
          <w:tcPr>
            <w:tcW w:w="747" w:type="dxa"/>
            <w:tcBorders>
              <w:top w:val="single" w:sz="6" w:space="0" w:color="auto"/>
              <w:left w:val="single" w:sz="6" w:space="0" w:color="auto"/>
              <w:bottom w:val="single" w:sz="6" w:space="0" w:color="auto"/>
              <w:right w:val="single" w:sz="6" w:space="0" w:color="auto"/>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firstLineChars="0" w:firstLine="0"/>
              <w:jc w:val="center"/>
              <w:textAlignment w:val="auto"/>
              <w:rPr>
                <w:rFonts w:ascii="Times New Roman" w:eastAsia="仿宋" w:cs="仿宋" w:hAnsi="Times New Roman" w:hint="eastAsia"/>
                <w:sz w:val="22"/>
                <w:szCs w:val="22"/>
                <w:lang w:bidi="ar-SA"/>
              </w:rPr>
            </w:pPr>
          </w:p>
        </w:tc>
      </w:tr>
    </w:tbl>
    <w:p>
      <w:pPr>
        <w:rPr>
          <w:lang w:val="en-US" w:eastAsia="zh-CN"/>
        </w:rPr>
      </w:pPr>
      <w:r>
        <w:rPr>
          <w:lang w:val="en-US" w:eastAsia="zh-CN"/>
        </w:rPr>
        <w:br w:type="page"/>
      </w:r>
    </w:p>
    <w:p>
      <w:pPr>
        <w:pStyle w:val="2"/>
        <w:bidi w:val="0"/>
        <w:ind w:left="0" w:firstLineChars="0" w:firstLine="0"/>
        <w:rPr>
          <w:rFonts w:hint="eastAsia"/>
          <w:lang w:val="en-US" w:eastAsia="zh-CN"/>
        </w:rPr>
      </w:pPr>
      <w:r>
        <w:rPr>
          <w:rFonts w:hint="eastAsia"/>
          <w:lang w:val="en-US" w:eastAsia="zh-CN"/>
        </w:rPr>
        <w:t>附件2-2</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pStyle w:val="1"/>
        <w:bidi w:val="0"/>
        <w:rPr>
          <w:rFonts w:hint="eastAsia"/>
          <w:lang w:val="en-US" w:eastAsia="zh-CN"/>
        </w:rPr>
      </w:pPr>
      <w:r>
        <w:rPr>
          <w:rFonts w:hint="eastAsia"/>
          <w:lang w:val="en-US" w:eastAsia="zh-CN"/>
        </w:rPr>
        <w:t>武汉市消费新业态新模式新场景试点项目</w:t>
      </w:r>
    </w:p>
    <w:p>
      <w:pPr>
        <w:pStyle w:val="1"/>
        <w:bidi w:val="0"/>
        <w:rPr>
          <w:rFonts w:hint="eastAsia"/>
          <w:lang w:val="en-US" w:eastAsia="zh-CN"/>
        </w:rPr>
      </w:pPr>
      <w:r>
        <w:rPr>
          <w:rFonts w:hint="eastAsia"/>
          <w:lang w:val="en-US" w:eastAsia="zh-CN"/>
        </w:rPr>
        <w:t>实施方案</w:t>
      </w:r>
    </w:p>
    <w:p>
      <w:pPr>
        <w:pStyle w:val="3"/>
        <w:bidi w:val="0"/>
        <w:ind w:left="0" w:firstLineChars="0" w:firstLine="0"/>
        <w:jc w:val="center"/>
        <w:rPr>
          <w:rFonts w:hint="eastAsia"/>
          <w:lang w:val="en-US" w:eastAsia="zh-CN"/>
        </w:rPr>
      </w:pPr>
      <w:r>
        <w:rPr>
          <w:rFonts w:hint="eastAsia"/>
          <w:lang w:val="en-US" w:eastAsia="zh-CN"/>
        </w:rPr>
        <w:t>（参考提纲）</w:t>
      </w:r>
    </w:p>
    <w:p>
      <w:pPr>
        <w:bidi w:val="0"/>
        <w:rPr>
          <w:rFonts w:hint="eastAsia"/>
          <w:lang w:val="en-US" w:eastAsia="zh-CN"/>
        </w:rPr>
      </w:pPr>
    </w:p>
    <w:p>
      <w:pPr>
        <w:pStyle w:val="2"/>
        <w:bidi w:val="0"/>
        <w:rPr>
          <w:rFonts w:hint="eastAsia"/>
          <w:lang w:val="en-US" w:eastAsia="zh-CN"/>
        </w:rPr>
      </w:pPr>
      <w:r>
        <w:rPr>
          <w:rFonts w:hint="eastAsia"/>
          <w:lang w:val="en-US" w:eastAsia="zh-CN"/>
        </w:rPr>
        <w:t>一、基本情况</w:t>
      </w:r>
    </w:p>
    <w:p>
      <w:pPr>
        <w:bidi w:val="0"/>
        <w:rPr>
          <w:rFonts w:hint="eastAsia"/>
          <w:lang w:val="en-US" w:eastAsia="zh-CN"/>
        </w:rPr>
      </w:pPr>
      <w:r>
        <w:rPr>
          <w:rFonts w:hint="eastAsia"/>
          <w:lang w:val="en-US" w:eastAsia="zh-CN"/>
        </w:rPr>
        <w:t>1．申报企业基本情况。</w:t>
      </w:r>
    </w:p>
    <w:p>
      <w:pPr>
        <w:bidi w:val="0"/>
        <w:rPr>
          <w:rFonts w:hint="eastAsia"/>
          <w:lang w:val="en-US" w:eastAsia="zh-CN"/>
        </w:rPr>
      </w:pPr>
      <w:r>
        <w:rPr>
          <w:rFonts w:hint="eastAsia"/>
          <w:lang w:val="en-US" w:eastAsia="zh-CN"/>
        </w:rPr>
        <w:t>2．消费“三新”工作基础情况。</w:t>
      </w:r>
      <w:r>
        <w:rPr>
          <w:lang w:val="en-US" w:eastAsia="zh-CN"/>
        </w:rPr>
        <w:t>首发空间建设情况；近三年来首店、旗舰店、创新概念店入驻情况及产生的效益；近三年来首发、首秀、首展等活动举办情况及产生的效益。</w:t>
      </w:r>
      <w:r>
        <w:rPr>
          <w:rFonts w:hint="eastAsia"/>
          <w:lang w:val="en-US" w:eastAsia="zh-CN"/>
        </w:rPr>
        <w:t>（</w:t>
      </w:r>
      <w:r>
        <w:rPr>
          <w:lang w:val="en-US" w:eastAsia="zh-CN"/>
        </w:rPr>
        <w:t>结合申报方向，选取重点项目条目式说明，</w:t>
      </w:r>
      <w:r>
        <w:rPr>
          <w:rFonts w:hint="eastAsia"/>
          <w:lang w:val="en-US" w:eastAsia="zh-CN"/>
        </w:rPr>
        <w:t>可附相关图表详细说明）</w:t>
      </w:r>
    </w:p>
    <w:p>
      <w:pPr>
        <w:bidi w:val="0"/>
        <w:rPr>
          <w:rFonts w:hint="eastAsia"/>
          <w:lang w:val="en-US" w:eastAsia="zh-CN"/>
        </w:rPr>
      </w:pPr>
      <w:r>
        <w:rPr>
          <w:rFonts w:hint="eastAsia"/>
          <w:lang w:val="en-US" w:eastAsia="zh-CN"/>
        </w:rPr>
        <w:t>3．项目基础情况。与项目有关的设施、设备及运营情况。</w:t>
      </w:r>
    </w:p>
    <w:p>
      <w:pPr>
        <w:pStyle w:val="2"/>
        <w:bidi w:val="0"/>
        <w:rPr>
          <w:rFonts w:hint="eastAsia"/>
          <w:lang w:val="en-US" w:eastAsia="zh-CN"/>
        </w:rPr>
      </w:pPr>
      <w:r>
        <w:rPr>
          <w:rFonts w:hint="eastAsia"/>
          <w:lang w:val="en-US" w:eastAsia="zh-CN"/>
        </w:rPr>
        <w:t>二、项目建设总体思路及目标</w:t>
      </w:r>
    </w:p>
    <w:p>
      <w:pPr>
        <w:bidi w:val="0"/>
        <w:rPr>
          <w:rFonts w:hint="eastAsia"/>
          <w:lang w:val="en-US" w:eastAsia="zh-CN"/>
        </w:rPr>
      </w:pPr>
      <w:r>
        <w:rPr>
          <w:rFonts w:hint="eastAsia"/>
          <w:lang w:val="en-US" w:eastAsia="zh-CN"/>
        </w:rPr>
        <w:t>结合项目量化指标说明，包括总体目标和分年度目标。</w:t>
      </w:r>
    </w:p>
    <w:p>
      <w:pPr>
        <w:pStyle w:val="2"/>
        <w:bidi w:val="0"/>
        <w:rPr>
          <w:rFonts w:hint="eastAsia"/>
          <w:lang w:val="en-US" w:eastAsia="zh-CN"/>
        </w:rPr>
      </w:pPr>
      <w:r>
        <w:rPr>
          <w:rFonts w:hint="eastAsia"/>
          <w:lang w:val="en-US" w:eastAsia="zh-CN"/>
        </w:rPr>
        <w:t>三、主要内容、进度安排</w:t>
      </w:r>
    </w:p>
    <w:p>
      <w:pPr>
        <w:bidi w:val="0"/>
        <w:rPr>
          <w:rFonts w:hint="eastAsia"/>
          <w:lang w:val="en-US" w:eastAsia="zh-CN"/>
        </w:rPr>
      </w:pPr>
      <w:r>
        <w:rPr>
          <w:rFonts w:hint="eastAsia"/>
          <w:lang w:val="en-US" w:eastAsia="zh-CN"/>
        </w:rPr>
        <w:t>项目建设的具体内容及时间进度安排。</w:t>
      </w:r>
    </w:p>
    <w:p>
      <w:pPr>
        <w:pStyle w:val="2"/>
        <w:bidi w:val="0"/>
        <w:rPr>
          <w:rFonts w:hint="eastAsia"/>
          <w:lang w:val="en-US" w:eastAsia="zh-CN"/>
        </w:rPr>
      </w:pPr>
      <w:r>
        <w:rPr>
          <w:rFonts w:hint="eastAsia"/>
          <w:lang w:val="en-US" w:eastAsia="zh-CN"/>
        </w:rPr>
        <w:t>四、项目保障措施</w:t>
      </w:r>
    </w:p>
    <w:p>
      <w:pPr>
        <w:bidi w:val="0"/>
        <w:rPr>
          <w:rFonts w:hint="eastAsia"/>
          <w:lang w:val="en-US" w:eastAsia="zh-CN"/>
        </w:rPr>
      </w:pPr>
      <w:r>
        <w:rPr>
          <w:rFonts w:hint="eastAsia"/>
          <w:lang w:val="en-US" w:eastAsia="zh-CN"/>
        </w:rPr>
        <w:t>1．资金保障：总投资、资金筹措渠道及分类预算。</w:t>
      </w:r>
    </w:p>
    <w:p>
      <w:pPr>
        <w:bidi w:val="0"/>
        <w:rPr>
          <w:rFonts w:hint="eastAsia"/>
          <w:lang w:val="en-US" w:eastAsia="zh-CN"/>
        </w:rPr>
      </w:pPr>
      <w:r>
        <w:rPr>
          <w:rFonts w:hint="eastAsia"/>
          <w:lang w:val="en-US" w:eastAsia="zh-CN"/>
        </w:rPr>
        <w:t>2．组织和人员保障：成立专门组织机构，项目负责人简历，项目拟投入的人员情况。</w:t>
      </w:r>
    </w:p>
    <w:p>
      <w:pPr>
        <w:pStyle w:val="2"/>
        <w:bidi w:val="0"/>
        <w:rPr>
          <w:rFonts w:hint="eastAsia"/>
          <w:lang w:val="en-US" w:eastAsia="zh-CN"/>
        </w:rPr>
      </w:pPr>
      <w:r>
        <w:rPr>
          <w:rFonts w:hint="eastAsia"/>
          <w:lang w:val="en-US" w:eastAsia="zh-CN"/>
        </w:rPr>
        <w:t>五、项目正式运营后产生的经济效益和社会效益分析</w:t>
      </w:r>
    </w:p>
    <w:p>
      <w:pPr>
        <w:bidi w:val="0"/>
        <w:rPr>
          <w:rFonts w:hint="eastAsia"/>
          <w:lang w:val="en-US" w:eastAsia="zh-CN"/>
        </w:rPr>
      </w:pPr>
      <w:r>
        <w:rPr>
          <w:rFonts w:hint="eastAsia"/>
          <w:lang w:val="en-US" w:eastAsia="zh-CN"/>
        </w:rPr>
        <w:t>经济效益，行业影响，社会影响效果分析等，体现项目建成后的创新度、彰显度和引领度。</w:t>
      </w:r>
    </w:p>
    <w:p>
      <w:pPr>
        <w:pStyle w:val="2"/>
        <w:bidi w:val="0"/>
        <w:rPr>
          <w:rFonts w:hint="eastAsia"/>
          <w:lang w:val="en-US" w:eastAsia="zh-CN"/>
        </w:rPr>
      </w:pPr>
      <w:r>
        <w:rPr>
          <w:rFonts w:hint="eastAsia"/>
          <w:lang w:val="en-US" w:eastAsia="zh-CN"/>
        </w:rPr>
        <w:t>六、项目投资预算</w:t>
      </w:r>
    </w:p>
    <w:p>
      <w:pPr>
        <w:bidi w:val="0"/>
        <w:rPr>
          <w:rFonts w:hint="eastAsia"/>
          <w:lang w:val="en-US" w:eastAsia="zh-CN"/>
        </w:rPr>
      </w:pPr>
      <w:r>
        <w:rPr>
          <w:rFonts w:hint="eastAsia"/>
          <w:lang w:val="en-US" w:eastAsia="zh-CN"/>
        </w:rPr>
        <w:t>项目总投资的构成以及测算依据等。</w:t>
      </w:r>
    </w:p>
    <w:p>
      <w:pPr>
        <w:pStyle w:val="2"/>
        <w:bidi w:val="0"/>
        <w:rPr>
          <w:rFonts w:hint="eastAsia"/>
          <w:lang w:val="en-US" w:eastAsia="zh-CN"/>
        </w:rPr>
      </w:pPr>
      <w:r>
        <w:rPr>
          <w:rFonts w:hint="eastAsia"/>
          <w:lang w:val="en-US" w:eastAsia="zh-CN"/>
        </w:rPr>
        <w:t>七、多主体联合申报情况（如有）</w:t>
      </w:r>
    </w:p>
    <w:p>
      <w:pPr>
        <w:pStyle w:val="2"/>
        <w:bidi w:val="0"/>
        <w:rPr>
          <w:rFonts w:hint="eastAsia"/>
          <w:lang w:val="en-US" w:eastAsia="zh-CN"/>
        </w:rPr>
      </w:pPr>
      <w:r>
        <w:rPr>
          <w:rFonts w:hint="eastAsia"/>
          <w:lang w:val="en-US" w:eastAsia="zh-CN"/>
        </w:rPr>
        <w:t>八、项目方案中如有涉及商业技术及专利秘密的声明等</w:t>
      </w:r>
    </w:p>
    <w:p>
      <w:pPr>
        <w:pStyle w:val="2"/>
        <w:bidi w:val="0"/>
        <w:rPr>
          <w:rFonts w:hint="eastAsia"/>
          <w:lang w:val="en-US" w:eastAsia="zh-CN"/>
        </w:rPr>
      </w:pPr>
      <w:r>
        <w:rPr>
          <w:rFonts w:hint="eastAsia"/>
          <w:lang w:val="en-US" w:eastAsia="zh-CN"/>
        </w:rPr>
        <w:t>九、项目当前的图片资料及建设规划图文</w:t>
      </w:r>
    </w:p>
    <w:p>
      <w:pPr>
        <w:bidi w:val="0"/>
        <w:rPr>
          <w:rFonts w:hint="eastAsia"/>
          <w:lang w:val="en-US" w:eastAsia="zh-CN"/>
        </w:rPr>
      </w:pPr>
    </w:p>
    <w:p>
      <w:pPr>
        <w:bidi w:val="0"/>
        <w:rPr>
          <w:rFonts w:hint="eastAsia"/>
          <w:lang w:val="en-US" w:eastAsia="zh-CN"/>
        </w:rPr>
      </w:pPr>
    </w:p>
    <w:p>
      <w:pPr>
        <w:rPr>
          <w:rFonts w:hint="eastAsia"/>
          <w:lang w:val="en-US" w:eastAsia="zh-CN"/>
        </w:rPr>
      </w:pPr>
      <w:r>
        <w:rPr>
          <w:rFonts w:hint="eastAsia"/>
          <w:lang w:val="en-US" w:eastAsia="zh-CN"/>
        </w:rPr>
        <w:br w:type="page"/>
      </w:r>
    </w:p>
    <w:p>
      <w:pPr>
        <w:pStyle w:val="2"/>
        <w:bidi w:val="0"/>
        <w:ind w:left="0" w:firstLineChars="0" w:firstLine="0"/>
        <w:rPr>
          <w:rFonts w:hint="eastAsia"/>
          <w:lang w:val="en-US" w:eastAsia="zh-CN"/>
        </w:rPr>
      </w:pPr>
      <w:r>
        <w:rPr>
          <w:rFonts w:hint="eastAsia"/>
          <w:lang w:val="en-US" w:eastAsia="zh-CN"/>
        </w:rPr>
        <w:t>附件2-3</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pStyle w:val="1"/>
        <w:bidi w:val="0"/>
        <w:rPr>
          <w:rFonts w:hint="eastAsia"/>
          <w:lang w:val="en-US" w:eastAsia="zh-CN"/>
        </w:rPr>
      </w:pPr>
      <w:r>
        <w:rPr>
          <w:rFonts w:hint="eastAsia"/>
          <w:lang w:val="en-US" w:eastAsia="zh-CN"/>
        </w:rPr>
        <w:t>项目申报材料</w:t>
      </w:r>
    </w:p>
    <w:p>
      <w:pPr>
        <w:bidi w:val="0"/>
        <w:rPr>
          <w:rFonts w:hint="eastAsia"/>
          <w:lang w:val="en-US" w:eastAsia="zh-CN"/>
        </w:rPr>
      </w:pPr>
    </w:p>
    <w:p>
      <w:pPr>
        <w:bidi w:val="0"/>
        <w:rPr>
          <w:rFonts w:hint="eastAsia"/>
          <w:lang w:val="en-US" w:eastAsia="zh-CN"/>
        </w:rPr>
      </w:pPr>
      <w:r>
        <w:rPr>
          <w:rFonts w:hint="eastAsia"/>
          <w:lang w:val="en-US" w:eastAsia="zh-CN"/>
        </w:rPr>
        <w:t>一、申报单位营业执照、组织机构代码证、税务登记证（或三证合一证书）和法定代表人身份证明复印件。</w:t>
      </w:r>
    </w:p>
    <w:p>
      <w:pPr>
        <w:bidi w:val="0"/>
        <w:rPr>
          <w:rFonts w:hint="eastAsia"/>
          <w:lang w:val="en-US" w:eastAsia="zh-CN"/>
        </w:rPr>
      </w:pPr>
      <w:r>
        <w:rPr>
          <w:rFonts w:hint="eastAsia"/>
          <w:lang w:val="en-US" w:eastAsia="zh-CN"/>
        </w:rPr>
        <w:t>二、申报截止日前15天内通过“信用中国”网站查询的申报单位信用记录网页截图，截图内容须清晰完整，并加盖申报单位的公章。</w:t>
      </w:r>
    </w:p>
    <w:p>
      <w:pPr>
        <w:bidi w:val="0"/>
        <w:rPr>
          <w:rFonts w:hint="eastAsia"/>
          <w:lang w:val="en-US" w:eastAsia="zh-CN"/>
        </w:rPr>
      </w:pPr>
      <w:r>
        <w:rPr>
          <w:rFonts w:hint="eastAsia"/>
          <w:lang w:val="en-US" w:eastAsia="zh-CN"/>
        </w:rPr>
        <w:t>三、项目实施相关批准文件及规划、土地、环保等相关材料（如有）。</w:t>
      </w:r>
    </w:p>
    <w:p>
      <w:pPr>
        <w:rPr>
          <w:rFonts w:hint="eastAsia"/>
          <w:lang w:val="en-US" w:eastAsia="zh-CN"/>
        </w:rPr>
      </w:pPr>
      <w:r>
        <w:rPr>
          <w:rFonts w:hint="eastAsia"/>
          <w:lang w:val="en-US" w:eastAsia="zh-CN"/>
        </w:rPr>
        <w:t>四、上一年度企业财务报表（资产负债表、损益表、现金流量表）和会计师事务所出具的财务审计报告。当年新成立的企业，提供成立月份至申报月份的财务报表。</w:t>
      </w:r>
    </w:p>
    <w:p>
      <w:pPr>
        <w:bidi w:val="0"/>
        <w:rPr>
          <w:rFonts w:hint="eastAsia"/>
          <w:lang w:val="en-US" w:eastAsia="zh-CN"/>
        </w:rPr>
      </w:pPr>
      <w:r>
        <w:rPr>
          <w:rFonts w:hint="eastAsia"/>
          <w:lang w:val="en-US" w:eastAsia="zh-CN"/>
        </w:rPr>
        <w:t>五、项目资金来源证明（包括自有资金存款证明，银行贷款合同，吸纳风险投资或其他资金的证明文件等）。</w:t>
      </w:r>
    </w:p>
    <w:p>
      <w:pPr>
        <w:bidi w:val="0"/>
        <w:rPr>
          <w:rFonts w:hint="eastAsia"/>
          <w:lang w:val="en-US" w:eastAsia="zh-CN"/>
        </w:rPr>
      </w:pPr>
      <w:r>
        <w:rPr>
          <w:rFonts w:hint="eastAsia"/>
          <w:lang w:val="en-US" w:eastAsia="zh-CN"/>
        </w:rPr>
        <w:t>六、佐证首店、首发、首秀、首展等申报项目满足附件1《首发经济名词解释》相关条件的材料（以已落地的项目为主）。</w:t>
      </w:r>
    </w:p>
    <w:p>
      <w:pPr>
        <w:bidi w:val="0"/>
        <w:rPr>
          <w:rFonts w:hint="eastAsia"/>
          <w:lang w:val="en-US" w:eastAsia="zh-CN"/>
        </w:rPr>
      </w:pPr>
      <w:r>
        <w:rPr>
          <w:rFonts w:hint="eastAsia"/>
          <w:lang w:val="en-US" w:eastAsia="zh-CN"/>
        </w:rPr>
        <w:t>七、其他证明材料。</w:t>
      </w:r>
    </w:p>
    <w:p>
      <w:pPr>
        <w:bidi w:val="0"/>
        <w:rPr>
          <w:rFonts w:hint="eastAsia"/>
          <w:lang w:val="en-US" w:eastAsia="zh-CN"/>
        </w:rPr>
      </w:pPr>
    </w:p>
    <w:p>
      <w:pPr>
        <w:rPr>
          <w:rFonts w:hint="eastAsia"/>
          <w:lang w:val="en-US" w:eastAsia="zh-CN"/>
        </w:rPr>
      </w:pPr>
      <w:r>
        <w:rPr>
          <w:rFonts w:hint="eastAsia"/>
          <w:lang w:val="en-US" w:eastAsia="zh-CN"/>
        </w:rPr>
        <w:br w:type="page"/>
      </w:r>
    </w:p>
    <w:p>
      <w:pPr>
        <w:pStyle w:val="2"/>
        <w:bidi w:val="0"/>
        <w:ind w:left="0" w:firstLineChars="0" w:firstLine="0"/>
        <w:rPr>
          <w:rFonts w:hint="eastAsia"/>
          <w:lang w:val="en-US" w:eastAsia="zh-CN"/>
        </w:rPr>
      </w:pPr>
      <w:r>
        <w:rPr>
          <w:rFonts w:hint="eastAsia"/>
          <w:lang w:val="en-US" w:eastAsia="zh-CN"/>
        </w:rPr>
        <w:t>附件2-4</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pStyle w:val="1"/>
        <w:bidi w:val="0"/>
        <w:rPr>
          <w:rFonts w:hint="eastAsia"/>
          <w:lang w:val="en-US" w:eastAsia="zh-CN"/>
        </w:rPr>
      </w:pPr>
      <w:r>
        <w:rPr>
          <w:rFonts w:hint="eastAsia"/>
          <w:lang w:val="en-US" w:eastAsia="zh-CN"/>
        </w:rPr>
        <w:t>武汉市消费新业态新模式新场景试点项目</w:t>
      </w:r>
    </w:p>
    <w:p>
      <w:pPr>
        <w:pStyle w:val="1"/>
        <w:bidi w:val="0"/>
        <w:rPr>
          <w:rFonts w:hint="eastAsia"/>
          <w:lang w:val="en-US" w:eastAsia="zh-CN"/>
        </w:rPr>
      </w:pPr>
      <w:r>
        <w:rPr>
          <w:rFonts w:hint="eastAsia"/>
          <w:lang w:val="en-US" w:eastAsia="zh-CN"/>
        </w:rPr>
        <w:t>实地核查确认函</w:t>
      </w:r>
    </w:p>
    <w:p>
      <w:pPr>
        <w:bidi w:val="0"/>
        <w:rPr>
          <w:rFonts w:hint="eastAsia"/>
          <w:lang w:val="en-US" w:eastAsia="zh-CN"/>
        </w:rPr>
      </w:pPr>
    </w:p>
    <w:p>
      <w:pPr>
        <w:bidi w:val="0"/>
        <w:rPr>
          <w:rFonts w:hint="eastAsia"/>
          <w:lang w:val="en-US" w:eastAsia="zh-CN"/>
        </w:rPr>
      </w:pPr>
      <w:r>
        <w:rPr>
          <w:rFonts w:hint="eastAsia"/>
          <w:lang w:val="en-US" w:eastAsia="zh-CN"/>
        </w:rPr>
        <w:t>项目情况简介：包括项目名称、项目地址、项目实施单位、项目进展等内容。</w:t>
      </w:r>
    </w:p>
    <w:p>
      <w:pPr>
        <w:bidi w:val="0"/>
        <w:rPr>
          <w:rFonts w:hint="eastAsia"/>
          <w:lang w:val="en-US" w:eastAsia="zh-CN"/>
        </w:rPr>
      </w:pPr>
      <w:r>
        <w:rPr>
          <w:rFonts w:hint="eastAsia"/>
          <w:lang w:val="en-US" w:eastAsia="zh-CN"/>
        </w:rPr>
        <w:t>经XX区商务局实地核查确认，XX单位申报的XX项目建设内容属实。</w:t>
      </w:r>
    </w:p>
    <w:p>
      <w:pPr>
        <w:bidi w:val="0"/>
        <w:rPr>
          <w:rFonts w:hint="eastAsia"/>
          <w:lang w:val="en-US" w:eastAsia="zh-CN"/>
        </w:rPr>
      </w:pPr>
      <w:r>
        <w:rPr>
          <w:rFonts w:hint="eastAsia"/>
          <w:lang w:val="en-US" w:eastAsia="zh-CN"/>
        </w:rPr>
        <w:t>特此证明。</w:t>
      </w:r>
    </w:p>
    <w:p>
      <w:pPr>
        <w:bidi w:val="0"/>
        <w:rPr>
          <w:rFonts w:hint="eastAsia"/>
          <w:lang w:val="en-US" w:eastAsia="zh-CN"/>
        </w:rPr>
      </w:pPr>
    </w:p>
    <w:p>
      <w:pPr>
        <w:bidi w:val="0"/>
        <w:rPr>
          <w:rFonts w:hint="eastAsia"/>
          <w:lang w:val="en-US" w:eastAsia="zh-CN"/>
        </w:rPr>
      </w:pPr>
      <w:r>
        <w:rPr>
          <w:rFonts w:hint="eastAsia"/>
          <w:lang w:val="en-US" w:eastAsia="zh-CN"/>
        </w:rPr>
        <w:t>区商务局核查人员（签名）：</w:t>
      </w:r>
    </w:p>
    <w:p>
      <w:pPr>
        <w:bidi w:val="0"/>
        <w:rPr>
          <w:rFonts w:hint="eastAsia"/>
          <w:lang w:val="en-US" w:eastAsia="zh-CN"/>
        </w:rPr>
      </w:pPr>
    </w:p>
    <w:p>
      <w:pPr>
        <w:bidi w:val="0"/>
        <w:rPr>
          <w:rFonts w:hint="eastAsia"/>
          <w:lang w:val="en-US" w:eastAsia="zh-CN"/>
        </w:rPr>
      </w:pPr>
    </w:p>
    <w:p>
      <w:pPr>
        <w:wordWrap w:val="0"/>
        <w:bidi w:val="0"/>
        <w:jc w:val="right"/>
        <w:rPr>
          <w:lang w:val="en-US" w:eastAsia="zh-CN"/>
        </w:rPr>
      </w:pPr>
      <w:r>
        <w:rPr>
          <w:rFonts w:hint="eastAsia"/>
          <w:lang w:val="en-US" w:eastAsia="zh-CN"/>
        </w:rPr>
        <w:t xml:space="preserve">XX区商务局（盖章）       </w:t>
      </w:r>
    </w:p>
    <w:p>
      <w:pPr>
        <w:wordWrap w:val="0"/>
        <w:bidi w:val="0"/>
        <w:jc w:val="right"/>
        <w:rPr>
          <w:lang w:val="en-US" w:eastAsia="zh-CN"/>
        </w:rPr>
      </w:pPr>
      <w:r>
        <w:rPr>
          <w:rFonts w:hint="eastAsia"/>
          <w:lang w:val="en-US" w:eastAsia="zh-CN"/>
        </w:rPr>
        <w:t xml:space="preserve">2026年X月X日         </w:t>
      </w:r>
    </w:p>
    <w:p>
      <w:pPr>
        <w:bidi w:val="0"/>
        <w:rPr>
          <w:lang w:val="en-US" w:eastAsia="zh-CN"/>
        </w:rPr>
      </w:pPr>
    </w:p>
    <w:sectPr>
      <w:footerReference w:type="default" r:id="rId2"/>
      <w:pgSz w:w="11906" w:h="16838"/>
      <w:pgMar w:top="2098" w:right="1474" w:bottom="1984" w:left="1587" w:header="851" w:footer="1587" w:gutter="0"/>
      <w:pgNumType/>
      <w:cols w:num="1" w:space="0"/>
      <w:rtlGutter/>
      <w:docGrid w:type="linesAndChars" w:linePitch="579" w:charSpace="-842"/>
    </w:sectPr>
  </w:body>
</w:document>
</file>

<file path=word/fontTable.xml><?xml version="1.0" encoding="utf-8"?>
<w:fonts xmlns:w="http://schemas.openxmlformats.org/wordprocessingml/2006/main" xmlns:r="http://schemas.openxmlformats.org/officeDocument/2006/relationships">
  <w:font w:name="宋体">
    <w:altName w:val="汉仪仿宋简"/>
    <w:panose1 w:val="02010600030101010101"/>
    <w:charset w:val="34"/>
    <w:family w:val="auto"/>
    <w:pitch w:val="variable"/>
    <w:sig w:usb0="00000203" w:usb1="288F0000" w:usb2="00000006" w:usb3="00000000" w:csb0="00040001" w:csb1="00000000"/>
  </w:font>
  <w:font w:name="Times New Roman">
    <w:panose1 w:val="02020603050405020304"/>
    <w:charset w:val="86"/>
    <w:family w:val="auto"/>
    <w:pitch w:val="variable"/>
    <w:sig w:usb0="E0002EFF" w:usb1="C000785B"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方正楷体_GBK">
    <w:panose1 w:val="02000000000000000000"/>
    <w:charset w:val="86"/>
    <w:family w:val="script"/>
    <w:pitch w:val="variable"/>
    <w:sig w:usb0="A00002BF" w:usb1="38CF7CFA" w:usb2="00082016" w:usb3="00000000" w:csb0="00040001" w:csb1="00000000"/>
  </w:font>
  <w:font w:name="仿宋">
    <w:altName w:val="方正仿宋_GBK"/>
    <w:panose1 w:val="02010609060101010101"/>
    <w:charset w:val="86"/>
    <w:family w:val="auto"/>
    <w:pitch w:val="variable"/>
    <w:sig w:usb0="800002BF" w:usb1="38CF7CFA" w:usb2="00000016" w:usb3="00000000" w:csb0="00040001" w:csb1="00000000"/>
  </w:font>
  <w:font w:name="方正黑体_GBK">
    <w:panose1 w:val="02000000000000000000"/>
    <w:charset w:val="86"/>
    <w:family w:val="script"/>
    <w:pitch w:val="variable"/>
    <w:sig w:usb0="A00002BF" w:usb1="38CF7CFA" w:usb2="00082016" w:usb3="00000000" w:csb0="00040001" w:csb1="00000000"/>
  </w:font>
  <w:font w:name="仿宋_GB2312">
    <w:altName w:val="方正仿宋_GBK"/>
    <w:panose1 w:val="02010609030101010101"/>
    <w:charset w:val="86"/>
    <w:family w:val="modern"/>
    <w:pitch w:val="variable"/>
    <w:sig w:usb0="00000001" w:usb1="080E0000" w:usb2="0000000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方正小标宋简体">
    <w:panose1 w:val="02000000000000000000"/>
    <w:charset w:val="86"/>
    <w:family w:val="auto"/>
    <w:pitch w:val="variable"/>
    <w:sig w:usb0="A00002BF" w:usb1="184F6CFA" w:usb2="00000012" w:usb3="00000000" w:csb0="00040001" w:csb1="00000000"/>
  </w:font>
  <w:font w:name="楷体_GB2312">
    <w:altName w:val="方正楷体_GBK"/>
    <w:panose1 w:val="02010609030101010101"/>
    <w:charset w:val="86"/>
    <w:family w:val="modern"/>
    <w:pitch w:val="variable"/>
    <w:sig w:usb0="00000001" w:usb1="080E0000" w:usb2="00000000" w:usb3="00000000" w:csb0="00040000" w:csb1="00000000"/>
  </w:font>
  <w:font w:name="Wingdings 2">
    <w:altName w:val="Wingdings"/>
    <w:panose1 w:val="05020102010507070707"/>
    <w:charset w:val="02"/>
    <w:family w:val="roman"/>
    <w:pitch w:val="variable"/>
    <w:sig w:usb0="00000000" w:usb1="00000000" w:usb2="00000000" w:usb3="00000000" w:csb0="80000000" w:csb1="00000000"/>
  </w:font>
  <w:font w:name="Calibri">
    <w:altName w:val="Times New Roman"/>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9"/>
      <w:tabs>
        <w:tab w:val="center" w:pos="4153"/>
        <w:tab w:val="right" w:pos="8306"/>
      </w:tabs>
      <w:ind w:left="0" w:firstLineChars="0" w:firstLine="0"/>
    </w:pPr>
    <w:r>
      <w:rPr>
        <w:sz w:val="18"/>
      </w:rPr>
      <mc:AlternateContent>
        <mc:Choice Requires="wps">
          <w:drawing>
            <wp:anchor distT="0" distB="0" distL="114300" distR="114300" simplePos="0" relativeHeight="12" behindDoc="0" locked="0" layoutInCell="1" hidden="0" allowOverlap="1">
              <wp:simplePos x="0" y="0"/>
              <wp:positionH relativeFrom="margin">
                <wp:align>outside</wp:align>
              </wp:positionH>
              <wp:positionV relativeFrom="paragraph">
                <wp:posOffset>12699</wp:posOffset>
              </wp:positionV>
              <wp:extent cx="1117600" cy="228848"/>
              <wp:wrapNone/>
              <wp:docPr id="1" name="文本框 1"/>
              <wp:cNvGraphicFramePr>
                <a:graphicFrameLocks noChangeAspect="0"/>
              </wp:cNvGraphicFramePr>
              <a:graphic>
                <a:graphicData uri="http://schemas.microsoft.com/office/word/2010/wordprocessingShape">
                  <wps:wsp>
                    <wps:cNvSpPr/>
                    <wps:spPr>
                      <a:xfrm rot="0">
                        <a:off x="0" y="0"/>
                        <a:ext cx="1117600" cy="228848"/>
                      </a:xfrm>
                      <a:prstGeom prst="rect"/>
                      <a:noFill/>
                      <a:ln w="6350" cmpd="sng" cap="flat">
                        <a:noFill/>
                        <a:prstDash val="solid"/>
                        <a:round/>
                      </a:ln>
                      <a:effectLst/>
                    </wps:spPr>
                    <wps:txbx id="1">
                      <w:txbxContent>
                        <w:p>
                          <w:pPr>
                            <w:pStyle w:val="19"/>
                            <w:keepNext w:val="0"/>
                            <w:keepLines w:val="0"/>
                            <w:pageBreakBefore w:val="0"/>
                            <w:widowControl w:val="0"/>
                            <w:tabs>
                              <w:tab w:val="center" w:pos="4153"/>
                              <w:tab w:val="right" w:pos="8306"/>
                            </w:tabs>
                            <w:kinsoku/>
                            <w:wordWrap/>
                            <w:overflowPunct/>
                            <w:topLinePunct w:val="0"/>
                            <w:bidi w:val="0"/>
                            <w:adjustRightInd/>
                            <w:snapToGrid w:val="0"/>
                            <w:ind w:left="0" w:right="0" w:firstLineChars="0" w:firstLine="0"/>
                            <w:textAlignment w:val="auto"/>
                            <w:rPr>
                              <w:rFonts w:ascii="宋体" w:eastAsia="宋体" w:hAnsi="宋体"/>
                              <w:sz w:val="28"/>
                              <w:szCs w:val="28"/>
                            </w:rPr>
                          </w:pPr>
                          <w:r>
                            <w:rPr>
                              <w:rFonts w:ascii="宋体" w:eastAsia="宋体" w:hAnsi="宋体"/>
                              <w:color w:val="000000"/>
                              <w:sz w:val="28"/>
                              <w:szCs w:val="28"/>
                            </w:rPr>
                            <w:t>—</w:t>
                          </w:r>
                          <w:r>
                            <w:rPr>
                              <w:rFonts w:ascii="宋体" w:eastAsia="宋体" w:hAnsi="宋体" w:hint="eastAsia"/>
                              <w:color w:val="000000"/>
                              <w:sz w:val="28"/>
                              <w:szCs w:val="28"/>
                              <w:lang w:val="en-US" w:eastAsia="zh-CN"/>
                            </w:rPr>
                            <w:t xml:space="preserve"> </w:t>
                          </w:r>
                          <w:r>
                            <w:rPr>
                              <w:rFonts w:ascii="宋体" w:eastAsia="宋体" w:hAnsi="宋体"/>
                              <w:color w:val="000000"/>
                              <w:sz w:val="28"/>
                              <w:szCs w:val="28"/>
                            </w:rPr>
                            <w:fldChar w:fldCharType="begin"/>
                          </w:r>
                          <w:r>
                            <w:rPr>
                              <w:rFonts w:ascii="宋体" w:eastAsia="宋体" w:hAnsi="宋体"/>
                              <w:color w:val="000000"/>
                              <w:sz w:val="28"/>
                              <w:szCs w:val="28"/>
                            </w:rPr>
                            <w:instrText xml:space="preserve"> PAGE  \* MERGEFORMAT </w:instrText>
                          </w:r>
                          <w:r>
                            <w:rPr>
                              <w:rFonts w:ascii="宋体" w:eastAsia="宋体" w:hAnsi="宋体"/>
                              <w:color w:val="000000"/>
                              <w:sz w:val="28"/>
                              <w:szCs w:val="28"/>
                            </w:rPr>
                            <w:fldChar w:fldCharType="separate"/>
                          </w:r>
                          <w:r>
                            <w:rPr>
                              <w:rFonts w:ascii="宋体" w:eastAsia="宋体" w:hAnsi="宋体"/>
                              <w:color w:val="000000"/>
                              <w:sz w:val="28"/>
                              <w:szCs w:val="28"/>
                            </w:rPr>
                            <w:t>1</w:t>
                          </w:r>
                          <w:r>
                            <w:rPr>
                              <w:rFonts w:ascii="宋体" w:eastAsia="宋体" w:hAnsi="宋体"/>
                              <w:color w:val="000000"/>
                              <w:sz w:val="28"/>
                              <w:szCs w:val="28"/>
                            </w:rPr>
                            <w:fldChar w:fldCharType="end"/>
                          </w:r>
                          <w:r>
                            <w:rPr>
                              <w:rFonts w:ascii="宋体" w:eastAsia="宋体" w:hAnsi="宋体" w:hint="eastAsia"/>
                              <w:color w:val="000000"/>
                              <w:sz w:val="28"/>
                              <w:szCs w:val="28"/>
                              <w:lang w:val="en-US" w:eastAsia="zh-CN"/>
                            </w:rPr>
                            <w:t xml:space="preserve"> </w:t>
                          </w:r>
                          <w:r>
                            <w:rPr>
                              <w:rFonts w:ascii="宋体" w:eastAsia="宋体" w:hAnsi="宋体"/>
                              <w:color w:val="000000"/>
                              <w:sz w:val="28"/>
                              <w:szCs w:val="28"/>
                            </w:rPr>
                            <w:t>—</w:t>
                          </w:r>
                        </w:p>
                      </w:txbxContent>
                    </wps:txbx>
                    <wps:bodyPr vert="horz" wrap="none" lIns="203200" tIns="0" rIns="203200" bIns="0" anchor="t" anchorCtr="0" upright="0">
                      <a:spAutoFit/>
                    </wps:bodyPr>
                  </wps:wsp>
                </a:graphicData>
              </a:graphic>
            </wp:anchor>
          </w:drawing>
        </mc:Choice>
        <mc:Fallback>
          <w:pict>
            <v:rect type="#_x0000_t1" id="文本框 1" o:spid="_x0000_s2" filled="f" stroked="f" strokeweight="0.5pt" style="position:absolute;margin-left:0.0pt;margin-top:0.99993896pt;width:88.00003pt;height:18.019547pt;z-index:12;mso-position-horizontal:outside;mso-position-horizontal-relative:margin;mso-position-vertical:absolute;mso-wrap-style:none;">
              <v:stroke/>
              <v:textbox id="848" inset="5.644mm,0mm,5.644mm,0mm" o:insetmode="custom" style="layout-flow:horizontal;v-text-anchor:top;mso-fit-shape-to-text:t;">
                <w:txbxContent>
                  <w:p>
                    <w:pPr>
                      <w:pStyle w:val="19"/>
                      <w:keepNext w:val="0"/>
                      <w:keepLines w:val="0"/>
                      <w:pageBreakBefore w:val="0"/>
                      <w:widowControl w:val="0"/>
                      <w:tabs>
                        <w:tab w:val="center" w:pos="4153"/>
                        <w:tab w:val="right" w:pos="8306"/>
                      </w:tabs>
                      <w:kinsoku/>
                      <w:wordWrap/>
                      <w:overflowPunct/>
                      <w:topLinePunct w:val="0"/>
                      <w:bidi w:val="0"/>
                      <w:adjustRightInd/>
                      <w:snapToGrid w:val="0"/>
                      <w:ind w:left="0" w:right="0" w:firstLineChars="0" w:firstLine="0"/>
                      <w:textAlignment w:val="auto"/>
                      <w:rPr>
                        <w:rFonts w:ascii="宋体" w:eastAsia="宋体" w:hAnsi="宋体"/>
                        <w:sz w:val="28"/>
                        <w:szCs w:val="28"/>
                      </w:rPr>
                    </w:pPr>
                    <w:r>
                      <w:rPr>
                        <w:rFonts w:ascii="宋体" w:eastAsia="宋体" w:hAnsi="宋体"/>
                        <w:color w:val="000000"/>
                        <w:sz w:val="28"/>
                        <w:szCs w:val="28"/>
                      </w:rPr>
                      <w:t>—</w:t>
                    </w:r>
                    <w:r>
                      <w:rPr>
                        <w:rFonts w:ascii="宋体" w:eastAsia="宋体" w:hAnsi="宋体" w:hint="eastAsia"/>
                        <w:color w:val="000000"/>
                        <w:sz w:val="28"/>
                        <w:szCs w:val="28"/>
                        <w:lang w:val="en-US" w:eastAsia="zh-CN"/>
                      </w:rPr>
                      <w:t xml:space="preserve"> </w:t>
                    </w:r>
                    <w:r>
                      <w:rPr>
                        <w:rFonts w:ascii="宋体" w:eastAsia="宋体" w:hAnsi="宋体"/>
                        <w:color w:val="000000"/>
                        <w:sz w:val="28"/>
                        <w:szCs w:val="28"/>
                      </w:rPr>
                      <w:fldChar w:fldCharType="begin"/>
                    </w:r>
                    <w:r>
                      <w:rPr>
                        <w:rFonts w:ascii="宋体" w:eastAsia="宋体" w:hAnsi="宋体"/>
                        <w:color w:val="000000"/>
                        <w:sz w:val="28"/>
                        <w:szCs w:val="28"/>
                      </w:rPr>
                      <w:instrText xml:space="preserve"> PAGE  \* MERGEFORMAT </w:instrText>
                    </w:r>
                    <w:r>
                      <w:rPr>
                        <w:rFonts w:ascii="宋体" w:eastAsia="宋体" w:hAnsi="宋体"/>
                        <w:color w:val="000000"/>
                        <w:sz w:val="28"/>
                        <w:szCs w:val="28"/>
                      </w:rPr>
                      <w:fldChar w:fldCharType="separate"/>
                    </w:r>
                    <w:r>
                      <w:rPr>
                        <w:rFonts w:ascii="宋体" w:eastAsia="宋体" w:hAnsi="宋体"/>
                        <w:color w:val="000000"/>
                        <w:sz w:val="28"/>
                        <w:szCs w:val="28"/>
                      </w:rPr>
                      <w:t>1</w:t>
                    </w:r>
                    <w:r>
                      <w:rPr>
                        <w:rFonts w:ascii="宋体" w:eastAsia="宋体" w:hAnsi="宋体"/>
                        <w:color w:val="000000"/>
                        <w:sz w:val="28"/>
                        <w:szCs w:val="28"/>
                      </w:rPr>
                      <w:fldChar w:fldCharType="end"/>
                    </w:r>
                    <w:r>
                      <w:rPr>
                        <w:rFonts w:ascii="宋体" w:eastAsia="宋体" w:hAnsi="宋体" w:hint="eastAsia"/>
                        <w:color w:val="000000"/>
                        <w:sz w:val="28"/>
                        <w:szCs w:val="28"/>
                        <w:lang w:val="en-US" w:eastAsia="zh-CN"/>
                      </w:rPr>
                      <w:t xml:space="preserve"> </w:t>
                    </w:r>
                    <w:r>
                      <w:rPr>
                        <w:rFonts w:ascii="宋体" w:eastAsia="宋体" w:hAnsi="宋体"/>
                        <w:color w:val="000000"/>
                        <w:sz w:val="28"/>
                        <w:szCs w:val="28"/>
                      </w:rPr>
                      <w:t>—</w:t>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F7E5E53"/>
    <w:multiLevelType w:val="singleLevel"/>
    <w:tmpl w:val="EF7E5E53"/>
    <w:lvl w:ilvl="0">
      <w:start w:val="2"/>
      <w:numFmt w:val="chineseCounting"/>
      <w:lvlRestart w:val="0"/>
      <w:suff w:val="nothing"/>
      <w:lvlText w:val="（%1）"/>
      <w:lvlJc w:val="left"/>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19"/>
  <w:drawingGridHorizontalSpacing w:val="158"/>
  <w:drawingGridVerticalSpacing w:val="290"/>
  <w:displayHorizontalDrawingGridEvery w:val="2"/>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jYzMTIyMzZhYTc0YmQwNDU2NDYyYjU3ODE2NDZlN2U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bidi w:val="0"/>
      <w:ind w:firstLineChars="200" w:firstLine="200"/>
      <w:jc w:val="both"/>
    </w:pPr>
    <w:rPr>
      <w:rFonts w:ascii="Times New Roman" w:eastAsia="仿宋_GB2312" w:cs="Times New Roman" w:hAnsi="Times New Roman"/>
      <w:kern w:val="2"/>
      <w:sz w:val="32"/>
      <w:szCs w:val="18"/>
      <w:lang w:val="en-US" w:eastAsia="zh-CN" w:bidi="ar-SA"/>
    </w:rPr>
  </w:style>
  <w:style w:type="paragraph" w:styleId="1">
    <w:name w:val="heading 1"/>
    <w:qFormat/>
    <w:basedOn w:val="15"/>
    <w:next w:val="0"/>
    <w:link w:val="1Char"/>
    <w:pPr>
      <w:snapToGrid w:val="0"/>
      <w:spacing w:before="0" w:after="0" w:line="680" w:lineRule="exact"/>
      <w:ind w:firstLineChars="0" w:firstLine="0"/>
      <w:outlineLvl w:val="0"/>
    </w:pPr>
    <w:rPr>
      <w:rFonts w:ascii="Times New Roman" w:eastAsia="方正小标宋简体" w:hAnsi="Times New Roman"/>
      <w:b w:val="0"/>
      <w:kern w:val="44"/>
      <w:sz w:val="44"/>
    </w:rPr>
  </w:style>
  <w:style w:type="character" w:customStyle="1" w:styleId="1Char">
    <w:name w:val="heading 1 Char"/>
    <w:basedOn w:val="15Char"/>
    <w:link w:val="1"/>
    <w:rPr>
      <w:rFonts w:ascii="Times New Roman" w:eastAsia="方正小标宋简体" w:hAnsi="Times New Roman"/>
      <w:b w:val="0"/>
      <w:kern w:val="44"/>
      <w:sz w:val="44"/>
    </w:rPr>
  </w:style>
  <w:style w:type="paragraph" w:styleId="2">
    <w:name w:val="heading 2"/>
    <w:qFormat/>
    <w:basedOn w:val="0"/>
    <w:next w:val="0"/>
    <w:link w:val="2Char"/>
    <w:pPr>
      <w:outlineLvl w:val="1"/>
    </w:pPr>
    <w:rPr>
      <w:rFonts w:eastAsia="黑体"/>
      <w:szCs w:val="32"/>
    </w:rPr>
  </w:style>
  <w:style w:type="character" w:customStyle="1" w:styleId="2Char">
    <w:name w:val="heading 2 Char"/>
    <w:basedOn w:val="10"/>
    <w:link w:val="2"/>
    <w:rPr>
      <w:rFonts w:ascii="Times New Roman" w:eastAsia="黑体" w:cs="Times New Roman" w:hAnsi="Times New Roman"/>
      <w:kern w:val="2"/>
      <w:sz w:val="32"/>
      <w:szCs w:val="32"/>
      <w:lang w:val="en-US" w:eastAsia="zh-CN" w:bidi="ar-SA"/>
    </w:rPr>
  </w:style>
  <w:style w:type="paragraph" w:styleId="3">
    <w:name w:val="heading 3"/>
    <w:qFormat/>
    <w:basedOn w:val="0"/>
    <w:next w:val="0"/>
    <w:link w:val="3Char"/>
    <w:pPr>
      <w:outlineLvl w:val="2"/>
    </w:pPr>
    <w:rPr>
      <w:rFonts w:eastAsia="楷体_GB2312"/>
      <w:szCs w:val="32"/>
    </w:rPr>
  </w:style>
  <w:style w:type="character" w:customStyle="1" w:styleId="3Char">
    <w:name w:val="heading 3 Char"/>
    <w:basedOn w:val="10"/>
    <w:link w:val="3"/>
    <w:rPr>
      <w:rFonts w:ascii="Times New Roman" w:eastAsia="楷体_GB2312" w:cs="Times New Roman" w:hAnsi="Times New Roman"/>
      <w:kern w:val="2"/>
      <w:sz w:val="32"/>
      <w:szCs w:val="32"/>
      <w:lang w:val="en-US" w:eastAsia="zh-CN" w:bidi="ar-SA"/>
    </w:rPr>
  </w:style>
  <w:style w:type="paragraph" w:styleId="4">
    <w:name w:val="heading 4"/>
    <w:qFormat/>
    <w:basedOn w:val="0"/>
    <w:next w:val="0"/>
    <w:link w:val="4Char"/>
    <w:pPr>
      <w:tabs>
        <w:tab w:val="left" w:pos="3780"/>
      </w:tabs>
      <w:outlineLvl w:val="3"/>
    </w:pPr>
    <w:rPr>
      <w:b/>
      <w:szCs w:val="32"/>
    </w:rPr>
  </w:style>
  <w:style w:type="character" w:customStyle="1" w:styleId="4Char">
    <w:name w:val="heading 4 Char"/>
    <w:basedOn w:val="10"/>
    <w:link w:val="4"/>
    <w:rPr>
      <w:rFonts w:ascii="Times New Roman" w:eastAsia="仿宋_GB2312" w:cs="Times New Roman" w:hAnsi="Times New Roman"/>
      <w:b/>
      <w:kern w:val="2"/>
      <w:sz w:val="32"/>
      <w:szCs w:val="32"/>
      <w:lang w:val="en-US" w:eastAsia="zh-CN" w:bidi="ar-SA"/>
    </w:rPr>
  </w:style>
  <w:style w:type="paragraph" w:styleId="5">
    <w:name w:val="heading 5"/>
    <w:qFormat/>
    <w:basedOn w:val="0"/>
    <w:next w:val="0"/>
    <w:link w:val="5Char"/>
    <w:pPr>
      <w:keepNext/>
      <w:keepLines/>
      <w:spacing w:beforeAutospacing="0" w:afterAutospacing="0" w:line="240" w:lineRule="auto"/>
      <w:outlineLvl w:val="4"/>
    </w:pPr>
    <w:rPr>
      <w:rFonts w:ascii="Times New Roman" w:cs="Times New Roman" w:hAnsi="Times New Roman"/>
      <w:b/>
      <w:sz w:val="32"/>
    </w:rPr>
  </w:style>
  <w:style w:type="character" w:customStyle="1" w:styleId="5Char">
    <w:name w:val="heading 5 Char"/>
    <w:basedOn w:val="10"/>
    <w:link w:val="5"/>
    <w:rPr>
      <w:rFonts w:ascii="Times New Roman" w:eastAsia="仿宋_GB2312" w:cs="Times New Roman" w:hAnsi="Times New Roman"/>
      <w:b/>
      <w:kern w:val="2"/>
      <w:sz w:val="32"/>
      <w:szCs w:val="18"/>
      <w:lang w:val="en-US" w:eastAsia="zh-CN" w:bidi="ar-SA"/>
    </w:rPr>
  </w:style>
  <w:style w:type="character" w:default="1" w:styleId="10">
    <w:name w:val="Default Paragraph Font"/>
    <w:qFormat/>
  </w:style>
  <w:style w:type="paragraph" w:styleId="15">
    <w:name w:val="Title"/>
    <w:qFormat/>
    <w:basedOn w:val="0"/>
    <w:pPr>
      <w:spacing w:before="240" w:beforeAutospacing="0" w:after="60" w:afterAutospacing="0"/>
      <w:jc w:val="center"/>
      <w:outlineLvl w:val="0"/>
    </w:pPr>
    <w:rPr>
      <w:rFonts w:ascii="Arial" w:hAnsi="Arial"/>
      <w:b/>
      <w:sz w:val="32"/>
    </w:rPr>
  </w:style>
  <w:style w:type="paragraph" w:styleId="16">
    <w:name w:val="Body Text Indent"/>
    <w:qFormat/>
    <w:basedOn w:val="0"/>
    <w:pPr>
      <w:spacing w:after="120"/>
      <w:ind w:left="420"/>
    </w:pPr>
  </w:style>
  <w:style w:type="paragraph" w:styleId="17">
    <w:name w:val="Date"/>
    <w:qFormat/>
    <w:basedOn w:val="0"/>
    <w:next w:val="0"/>
    <w:pPr>
      <w:tabs>
        <w:tab w:val="left" w:pos="3514"/>
      </w:tabs>
      <w:wordWrap w:val="0"/>
      <w:jc w:val="right"/>
    </w:pPr>
    <w:rPr>
      <w:szCs w:val="32"/>
    </w:rPr>
  </w:style>
  <w:style w:type="paragraph" w:styleId="18">
    <w:name w:val="Balloon Text"/>
    <w:qFormat/>
    <w:basedOn w:val="0"/>
    <w:rPr>
      <w:sz w:val="18"/>
      <w:szCs w:val="18"/>
    </w:rPr>
  </w:style>
  <w:style w:type="paragraph" w:styleId="19">
    <w:name w:val="footer"/>
    <w:qFormat/>
    <w:basedOn w:val="0"/>
    <w:pPr>
      <w:tabs>
        <w:tab w:val="center" w:pos="4153"/>
        <w:tab w:val="right" w:pos="8306"/>
      </w:tabs>
      <w:snapToGrid w:val="0"/>
      <w:jc w:val="left"/>
    </w:pPr>
    <w:rPr>
      <w:sz w:val="18"/>
      <w:szCs w:val="18"/>
    </w:rPr>
  </w:style>
  <w:style w:type="paragraph" w:styleId="20">
    <w:name w:val="header"/>
    <w:qFormat/>
    <w:basedOn w:val="0"/>
    <w:pPr>
      <w:pBdr>
        <w:bottom w:val="single" w:sz="6" w:space="1" w:color="auto"/>
      </w:pBdr>
      <w:tabs>
        <w:tab w:val="center" w:pos="4153"/>
        <w:tab w:val="right" w:pos="8306"/>
      </w:tabs>
      <w:snapToGrid w:val="0"/>
      <w:jc w:val="center"/>
    </w:pPr>
    <w:rPr>
      <w:sz w:val="18"/>
      <w:szCs w:val="18"/>
    </w:rPr>
  </w:style>
  <w:style w:type="paragraph" w:styleId="21">
    <w:name w:val="HTML Preformatted"/>
    <w:qFormat/>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hAnsi="宋体"/>
      <w:kern w:val="0"/>
      <w:sz w:val="24"/>
      <w:szCs w:val="24"/>
      <w:lang w:val="en-US" w:eastAsia="zh-CN"/>
    </w:rPr>
  </w:style>
  <w:style w:type="paragraph" w:styleId="22">
    <w:name w:val="Body Text First Indent 2"/>
    <w:qFormat/>
    <w:basedOn w:val="16"/>
    <w:pPr>
      <w:spacing w:before="0" w:after="120"/>
      <w:ind w:leftChars="200" w:left="200" w:firstLineChars="200" w:firstLine="200"/>
    </w:pPr>
    <w:rPr>
      <w:rFonts w:ascii="Arial" w:eastAsia="仿宋_GB2312" w:hAnsi="Arial"/>
      <w:sz w:val="32"/>
    </w:rPr>
  </w:style>
  <w:style w:type="character" w:styleId="23">
    <w:name w:val="page number"/>
    <w:qFormat/>
    <w:basedOn w:val="10"/>
  </w:style>
  <w:style w:type="character" w:styleId="24">
    <w:name w:val="Hyperlink"/>
    <w:qFormat/>
    <w:rPr>
      <w:color w:val="0000FF"/>
      <w:u w:val="single"/>
    </w:rPr>
  </w:style>
  <w:style w:type="paragraph" w:customStyle="1" w:yozoId="4094" w:styleId="25">
    <w:name w:val="公文样式"/>
    <w:qFormat/>
    <w:basedOn w:val="0"/>
    <w:rPr>
      <w:rFonts w:ascii="Times New Roman" w:hAnsi="Times New Roman"/>
    </w:rPr>
  </w:style>
  <w:style w:type="character" w:customStyle="1" w:yozoId="4094" w:styleId="26">
    <w:name w:val="font51"/>
    <w:qFormat/>
    <w:basedOn w:val="10"/>
    <w:rPr>
      <w:rFonts w:ascii="Wingdings 2" w:eastAsia="Wingdings 2" w:cs="Wingdings 2" w:hAnsi="Wingdings 2"/>
      <w:color w:val="000000"/>
      <w:sz w:val="22"/>
      <w:szCs w:val="22"/>
      <w:u w:val="none"/>
      <w:lang w:bidi="ar-SA"/>
    </w:rPr>
  </w:style>
  <w:style w:type="character" w:customStyle="1" w:yozoId="4094" w:styleId="27">
    <w:name w:val="font71"/>
    <w:qFormat/>
    <w:basedOn w:val="10"/>
    <w:rPr>
      <w:rFonts w:ascii="仿宋_GB2312" w:eastAsia="仿宋_GB2312" w:cs="仿宋_GB2312"/>
      <w:color w:val="000000"/>
      <w:sz w:val="22"/>
      <w:szCs w:val="22"/>
      <w:u w:val="none"/>
      <w:lang w:bidi="ar-SA"/>
    </w:rPr>
  </w:style>
  <w:style w:type="character" w:customStyle="1" w:yozoId="4094" w:styleId="28">
    <w:name w:val="font41"/>
    <w:qFormat/>
    <w:basedOn w:val="10"/>
    <w:rPr>
      <w:rFonts w:ascii="仿宋_GB2312" w:eastAsia="仿宋_GB2312" w:cs="仿宋_GB2312"/>
      <w:color w:val="000000"/>
      <w:sz w:val="22"/>
      <w:szCs w:val="22"/>
      <w:u w:val="none"/>
      <w:lang w:bidi="ar-SA"/>
    </w:rPr>
  </w:style>
  <w:style w:type="paragraph" w:customStyle="1" w:yozoId="4094" w:styleId="29">
    <w:name w:val="报告正文"/>
    <w:qFormat/>
    <w:basedOn w:val="0"/>
    <w:pPr>
      <w:jc w:val="center"/>
    </w:pPr>
    <w:rPr>
      <w:rFonts w:ascii="方正小标宋简体" w:eastAsia="方正小标宋简体" w:cs="宋体" w:hAnsi="Calibri"/>
      <w:b/>
      <w:bCs/>
      <w:sz w:val="36"/>
      <w:szCs w:val="44"/>
      <w:lang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 Id="rId7" Type="http://schemas.openxmlformats.org/officeDocument/2006/relationships/theme" Target="theme/theme1.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mpd="sng" cap="flat">
          <a:solidFill>
            <a:schemeClr val="phClr"/>
          </a:solidFill>
          <a:prstDash val="solid"/>
          <a:miter/>
        </a:ln>
        <a:ln w="12700" cmpd="sng" cap="flat">
          <a:solidFill>
            <a:schemeClr val="phClr"/>
          </a:solidFill>
          <a:prstDash val="solid"/>
          <a:miter/>
        </a:ln>
        <a:ln w="12700" cmpd="sng" cap="flat">
          <a:gradFill rotWithShape="1">
            <a:gsLst>
              <a:gs pos="0">
                <a:schemeClr val="phClr">
                  <a:hueOff val="-4200000"/>
                </a:schemeClr>
              </a:gs>
              <a:gs pos="100000">
                <a:schemeClr val="phClr"/>
              </a:gs>
            </a:gsLst>
            <a:lin ang="2700000" scaled="1"/>
          </a:gradFill>
          <a:prstDash val="solid"/>
          <a:miter/>
        </a:ln>
      </a:lnStyleLst>
      <a:effectStyleLst>
        <a:effectStyle>
          <a:effectLst>
            <a:outerShdw sx="100000" sy="100000" algn="ctr" rotWithShape="0" blurRad="101600" dist="50800" dir="5400000">
              <a:schemeClr val="phClr">
                <a:alpha val="60000"/>
              </a:schemeClr>
            </a:outerShdw>
          </a:effectLst>
        </a:effectStyle>
        <a:effectStyle>
          <a:effectLst>
            <a:reflection stA="50000" endA="300" endPos="40000" dist="25400" dir="5400000" sy="-100000" algn="bl" rotWithShape="0"/>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3602E053-61E4-445D-A968-DD0FFF4F943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23</TotalTime>
  <Application>WPS_Yozo_Office9.0.7057.181ZH.S1</Application>
  <Pages>19</Pages>
  <Words>0</Words>
  <Characters>4038</Characters>
  <Lines>0</Lines>
  <Paragraphs>153</Paragraphs>
  <CharactersWithSpaces>5385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罗欣琪</dc:creator>
  <cp:lastModifiedBy>ht706</cp:lastModifiedBy>
  <cp:revision>15</cp:revision>
  <dcterms:created xsi:type="dcterms:W3CDTF">2024-10-15T02:10:00Z</dcterms:created>
  <dcterms:modified xsi:type="dcterms:W3CDTF">2026-08-27T01:24:14Z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BC0AE88D8A7D47729E24C41C2466EFB9_13</vt:lpwstr>
  </property>
  <property fmtid="{D5CDD505-2E9C-101B-9397-08002B2CF9AE}" pid="4" name="KSOTemplateDocerSaveRecord">
    <vt:lpwstr>eyJoZGlkIjoiOWZjZDlmOGJlOGIwNDg2OTM5NGI3MDZmY2M5MjdhZmYiLCJ1c2VySWQiOiIxNDcyNDQxNzQzIn0=</vt:lpwstr>
  </property>
</Properties>
</file>